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A6" w:rsidRPr="00737748" w:rsidRDefault="008204A6" w:rsidP="008204A6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GBN </w:t>
      </w:r>
      <w:r w:rsidRPr="00737748">
        <w:rPr>
          <w:rFonts w:cstheme="minorHAnsi"/>
          <w:b/>
          <w:sz w:val="24"/>
          <w:szCs w:val="24"/>
        </w:rPr>
        <w:t>Govt.</w:t>
      </w:r>
      <w:r>
        <w:rPr>
          <w:rFonts w:cstheme="minorHAnsi"/>
          <w:b/>
          <w:sz w:val="24"/>
          <w:szCs w:val="24"/>
        </w:rPr>
        <w:t xml:space="preserve"> </w:t>
      </w:r>
      <w:r w:rsidRPr="00737748">
        <w:rPr>
          <w:rFonts w:cstheme="minorHAnsi"/>
          <w:b/>
          <w:sz w:val="24"/>
          <w:szCs w:val="24"/>
        </w:rPr>
        <w:t>Polytechnic</w:t>
      </w:r>
      <w:r>
        <w:rPr>
          <w:rFonts w:cstheme="minorHAnsi"/>
          <w:b/>
          <w:sz w:val="24"/>
          <w:szCs w:val="24"/>
        </w:rPr>
        <w:t xml:space="preserve"> Nilokheri, Karnal</w:t>
      </w:r>
    </w:p>
    <w:p w:rsidR="008204A6" w:rsidRPr="00737748" w:rsidRDefault="008204A6" w:rsidP="008204A6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Electrical Engineering Department</w:t>
      </w:r>
    </w:p>
    <w:p w:rsidR="008204A6" w:rsidRPr="00737748" w:rsidRDefault="008204A6" w:rsidP="008204A6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 xml:space="preserve">Lesson plan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44"/>
        <w:gridCol w:w="998"/>
        <w:gridCol w:w="2172"/>
        <w:gridCol w:w="2410"/>
        <w:gridCol w:w="1093"/>
        <w:gridCol w:w="3003"/>
      </w:tblGrid>
      <w:tr w:rsidR="003877C0" w:rsidTr="00452A2C">
        <w:trPr>
          <w:trHeight w:val="359"/>
        </w:trPr>
        <w:tc>
          <w:tcPr>
            <w:tcW w:w="5000" w:type="pct"/>
            <w:gridSpan w:val="6"/>
          </w:tcPr>
          <w:p w:rsidR="003877C0" w:rsidRDefault="00B82A18">
            <w:pPr>
              <w:pStyle w:val="TableParagraph"/>
              <w:spacing w:line="275" w:lineRule="exact"/>
              <w:ind w:left="4449" w:right="4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 w:rsidR="008204A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3877C0" w:rsidTr="00452A2C">
        <w:trPr>
          <w:trHeight w:val="290"/>
        </w:trPr>
        <w:tc>
          <w:tcPr>
            <w:tcW w:w="1899" w:type="pct"/>
            <w:gridSpan w:val="3"/>
          </w:tcPr>
          <w:p w:rsidR="003877C0" w:rsidRDefault="00B82A18">
            <w:pPr>
              <w:pStyle w:val="TableParagraph"/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Name</w:t>
            </w:r>
            <w:r w:rsidR="00452A2C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452A2C">
              <w:rPr>
                <w:b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101" w:type="pct"/>
            <w:gridSpan w:val="3"/>
          </w:tcPr>
          <w:p w:rsidR="003877C0" w:rsidRDefault="008204A6" w:rsidP="00B82A18">
            <w:pPr>
              <w:pStyle w:val="TableParagraph"/>
              <w:ind w:left="0"/>
            </w:pPr>
            <w:r>
              <w:t xml:space="preserve">  </w:t>
            </w:r>
            <w:r w:rsidR="00C9438E">
              <w:t>Sh</w:t>
            </w:r>
            <w:r>
              <w:t>.</w:t>
            </w:r>
            <w:r w:rsidR="00C9438E">
              <w:t xml:space="preserve"> Mitesh Kumar</w:t>
            </w:r>
          </w:p>
        </w:tc>
      </w:tr>
      <w:tr w:rsidR="003877C0" w:rsidTr="00452A2C">
        <w:trPr>
          <w:trHeight w:val="292"/>
        </w:trPr>
        <w:tc>
          <w:tcPr>
            <w:tcW w:w="1899" w:type="pct"/>
            <w:gridSpan w:val="3"/>
          </w:tcPr>
          <w:p w:rsidR="003877C0" w:rsidRDefault="00B82A18">
            <w:pPr>
              <w:pStyle w:val="TableParagraph"/>
              <w:spacing w:before="1" w:line="240" w:lineRule="auto"/>
              <w:ind w:left="100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3101" w:type="pct"/>
            <w:gridSpan w:val="3"/>
          </w:tcPr>
          <w:p w:rsidR="003877C0" w:rsidRDefault="00B82A18">
            <w:pPr>
              <w:pStyle w:val="TableParagraph"/>
              <w:spacing w:line="249" w:lineRule="exact"/>
              <w:ind w:left="104"/>
            </w:pPr>
            <w:r>
              <w:t>ElectricalEngineering</w:t>
            </w:r>
          </w:p>
        </w:tc>
      </w:tr>
      <w:tr w:rsidR="003877C0" w:rsidTr="00452A2C">
        <w:trPr>
          <w:trHeight w:val="290"/>
        </w:trPr>
        <w:tc>
          <w:tcPr>
            <w:tcW w:w="1899" w:type="pct"/>
            <w:gridSpan w:val="3"/>
          </w:tcPr>
          <w:p w:rsidR="003877C0" w:rsidRPr="008204A6" w:rsidRDefault="00B82A18">
            <w:pPr>
              <w:pStyle w:val="TableParagraph"/>
              <w:spacing w:line="251" w:lineRule="exact"/>
              <w:ind w:left="100"/>
              <w:rPr>
                <w:b/>
              </w:rPr>
            </w:pPr>
            <w:r w:rsidRPr="008204A6">
              <w:rPr>
                <w:b/>
              </w:rPr>
              <w:t>Semester</w:t>
            </w:r>
          </w:p>
        </w:tc>
        <w:tc>
          <w:tcPr>
            <w:tcW w:w="3101" w:type="pct"/>
            <w:gridSpan w:val="3"/>
          </w:tcPr>
          <w:p w:rsidR="003877C0" w:rsidRPr="008204A6" w:rsidRDefault="008204A6" w:rsidP="008204A6">
            <w:pPr>
              <w:pStyle w:val="TableParagraph"/>
              <w:ind w:left="104"/>
            </w:pPr>
            <w:r w:rsidRPr="008204A6">
              <w:t>6</w:t>
            </w:r>
            <w:r w:rsidRPr="008204A6">
              <w:rPr>
                <w:vertAlign w:val="superscript"/>
              </w:rPr>
              <w:t>th</w:t>
            </w:r>
            <w:r w:rsidRPr="008204A6">
              <w:t xml:space="preserve"> </w:t>
            </w:r>
          </w:p>
        </w:tc>
      </w:tr>
      <w:tr w:rsidR="003877C0" w:rsidTr="00452A2C">
        <w:trPr>
          <w:trHeight w:val="292"/>
        </w:trPr>
        <w:tc>
          <w:tcPr>
            <w:tcW w:w="1899" w:type="pct"/>
            <w:gridSpan w:val="3"/>
          </w:tcPr>
          <w:p w:rsidR="003877C0" w:rsidRDefault="00B82A18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101" w:type="pct"/>
            <w:gridSpan w:val="3"/>
          </w:tcPr>
          <w:p w:rsidR="003877C0" w:rsidRDefault="00B82A18">
            <w:pPr>
              <w:pStyle w:val="TableParagraph"/>
              <w:ind w:left="104"/>
            </w:pPr>
            <w:r>
              <w:t>ElectricalPower-II</w:t>
            </w:r>
          </w:p>
        </w:tc>
      </w:tr>
      <w:tr w:rsidR="003877C0" w:rsidTr="00452A2C">
        <w:trPr>
          <w:trHeight w:val="290"/>
        </w:trPr>
        <w:tc>
          <w:tcPr>
            <w:tcW w:w="1899" w:type="pct"/>
            <w:gridSpan w:val="3"/>
          </w:tcPr>
          <w:p w:rsidR="003877C0" w:rsidRDefault="00B82A18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LessonPlanDuration</w:t>
            </w:r>
          </w:p>
        </w:tc>
        <w:tc>
          <w:tcPr>
            <w:tcW w:w="3101" w:type="pct"/>
            <w:gridSpan w:val="3"/>
          </w:tcPr>
          <w:p w:rsidR="003877C0" w:rsidRDefault="00B82A18" w:rsidP="00C9438E">
            <w:pPr>
              <w:pStyle w:val="TableParagraph"/>
              <w:ind w:left="104"/>
            </w:pPr>
            <w:r>
              <w:t>15 week</w:t>
            </w:r>
            <w:r w:rsidR="000D5740">
              <w:t xml:space="preserve"> (</w:t>
            </w:r>
            <w:r w:rsidR="00443726" w:rsidRPr="00077E6A">
              <w:t>From March 2023 to June 2023</w:t>
            </w:r>
            <w:r w:rsidR="000D5740">
              <w:t xml:space="preserve">) </w:t>
            </w:r>
            <w:r>
              <w:t>Theory:04,</w:t>
            </w:r>
            <w:r w:rsidR="008204A6">
              <w:t xml:space="preserve"> </w:t>
            </w:r>
            <w:r>
              <w:t>Practical:0</w:t>
            </w:r>
            <w:r w:rsidR="00C9438E">
              <w:t>3</w:t>
            </w:r>
          </w:p>
        </w:tc>
      </w:tr>
      <w:tr w:rsidR="003877C0" w:rsidTr="00452A2C">
        <w:trPr>
          <w:trHeight w:val="293"/>
        </w:trPr>
        <w:tc>
          <w:tcPr>
            <w:tcW w:w="364" w:type="pct"/>
            <w:tcBorders>
              <w:bottom w:val="double" w:sz="1" w:space="0" w:color="000000"/>
            </w:tcBorders>
          </w:tcPr>
          <w:p w:rsidR="003877C0" w:rsidRDefault="00B82A18" w:rsidP="00452A2C">
            <w:pPr>
              <w:pStyle w:val="TableParagraph"/>
              <w:spacing w:line="251" w:lineRule="exact"/>
              <w:ind w:left="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2697" w:type="pct"/>
            <w:gridSpan w:val="3"/>
            <w:tcBorders>
              <w:bottom w:val="double" w:sz="1" w:space="0" w:color="000000"/>
            </w:tcBorders>
          </w:tcPr>
          <w:p w:rsidR="003877C0" w:rsidRDefault="00B82A18">
            <w:pPr>
              <w:pStyle w:val="TableParagraph"/>
              <w:spacing w:line="251" w:lineRule="exact"/>
              <w:ind w:left="121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939" w:type="pct"/>
            <w:gridSpan w:val="2"/>
            <w:tcBorders>
              <w:bottom w:val="double" w:sz="1" w:space="0" w:color="000000"/>
            </w:tcBorders>
          </w:tcPr>
          <w:p w:rsidR="003877C0" w:rsidRDefault="00B82A18">
            <w:pPr>
              <w:pStyle w:val="TableParagraph"/>
              <w:spacing w:line="251" w:lineRule="exact"/>
              <w:ind w:left="120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3877C0" w:rsidTr="00452A2C">
        <w:trPr>
          <w:trHeight w:val="583"/>
        </w:trPr>
        <w:tc>
          <w:tcPr>
            <w:tcW w:w="364" w:type="pct"/>
            <w:tcBorders>
              <w:top w:val="double" w:sz="1" w:space="0" w:color="000000"/>
            </w:tcBorders>
          </w:tcPr>
          <w:p w:rsidR="003877C0" w:rsidRDefault="003877C0">
            <w:pPr>
              <w:pStyle w:val="TableParagraph"/>
              <w:spacing w:line="240" w:lineRule="auto"/>
              <w:ind w:left="0"/>
            </w:pPr>
          </w:p>
        </w:tc>
        <w:tc>
          <w:tcPr>
            <w:tcW w:w="486" w:type="pct"/>
            <w:tcBorders>
              <w:top w:val="double" w:sz="1" w:space="0" w:color="000000"/>
            </w:tcBorders>
          </w:tcPr>
          <w:p w:rsidR="003877C0" w:rsidRDefault="00B82A18" w:rsidP="00452A2C">
            <w:pPr>
              <w:pStyle w:val="TableParagraph"/>
              <w:spacing w:line="252" w:lineRule="exact"/>
              <w:ind w:left="0" w:right="99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3877C0" w:rsidRDefault="00B82A18" w:rsidP="00452A2C">
            <w:pPr>
              <w:pStyle w:val="TableParagraph"/>
              <w:spacing w:before="37" w:line="240" w:lineRule="auto"/>
              <w:ind w:left="0" w:right="98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212" w:type="pct"/>
            <w:gridSpan w:val="2"/>
            <w:tcBorders>
              <w:top w:val="double" w:sz="1" w:space="0" w:color="000000"/>
            </w:tcBorders>
          </w:tcPr>
          <w:p w:rsidR="003877C0" w:rsidRDefault="00B82A18">
            <w:pPr>
              <w:pStyle w:val="TableParagraph"/>
              <w:spacing w:line="252" w:lineRule="exact"/>
              <w:ind w:left="601"/>
              <w:rPr>
                <w:b/>
              </w:rPr>
            </w:pPr>
            <w:r>
              <w:rPr>
                <w:b/>
              </w:rPr>
              <w:t>Topic</w:t>
            </w:r>
            <w:r w:rsidR="00452A2C">
              <w:rPr>
                <w:b/>
              </w:rPr>
              <w:t xml:space="preserve"> </w:t>
            </w:r>
            <w:r>
              <w:rPr>
                <w:b/>
              </w:rPr>
              <w:t>(including</w:t>
            </w:r>
            <w:r w:rsidR="00452A2C">
              <w:rPr>
                <w:b/>
              </w:rPr>
              <w:t xml:space="preserve"> </w:t>
            </w:r>
            <w:r>
              <w:rPr>
                <w:b/>
              </w:rPr>
              <w:t>Assignment</w:t>
            </w:r>
            <w:r w:rsidR="00452A2C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452A2C">
              <w:rPr>
                <w:b/>
              </w:rPr>
              <w:t xml:space="preserve"> </w:t>
            </w:r>
            <w:r>
              <w:rPr>
                <w:b/>
              </w:rPr>
              <w:t>Test)</w:t>
            </w:r>
          </w:p>
        </w:tc>
        <w:tc>
          <w:tcPr>
            <w:tcW w:w="531" w:type="pct"/>
            <w:tcBorders>
              <w:top w:val="double" w:sz="1" w:space="0" w:color="000000"/>
            </w:tcBorders>
          </w:tcPr>
          <w:p w:rsidR="003877C0" w:rsidRDefault="00B82A18" w:rsidP="00452A2C">
            <w:pPr>
              <w:pStyle w:val="TableParagraph"/>
              <w:spacing w:line="252" w:lineRule="exact"/>
              <w:ind w:left="0" w:right="91"/>
              <w:rPr>
                <w:b/>
              </w:rPr>
            </w:pPr>
            <w:r>
              <w:rPr>
                <w:b/>
              </w:rPr>
              <w:t>Practical</w:t>
            </w:r>
          </w:p>
          <w:p w:rsidR="003877C0" w:rsidRDefault="00B82A18">
            <w:pPr>
              <w:pStyle w:val="TableParagraph"/>
              <w:spacing w:before="37" w:line="240" w:lineRule="auto"/>
              <w:ind w:left="96" w:right="90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408" w:type="pct"/>
            <w:tcBorders>
              <w:top w:val="double" w:sz="1" w:space="0" w:color="000000"/>
            </w:tcBorders>
          </w:tcPr>
          <w:p w:rsidR="003877C0" w:rsidRDefault="00B82A18">
            <w:pPr>
              <w:pStyle w:val="TableParagraph"/>
              <w:spacing w:line="252" w:lineRule="exact"/>
              <w:ind w:left="1143" w:right="1136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3877C0" w:rsidTr="00452A2C">
        <w:trPr>
          <w:trHeight w:val="290"/>
        </w:trPr>
        <w:tc>
          <w:tcPr>
            <w:tcW w:w="364" w:type="pct"/>
            <w:vMerge w:val="restart"/>
          </w:tcPr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3877C0" w:rsidRDefault="00B82A18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</w:t>
            </w:r>
            <w:r w:rsidR="008204A6">
              <w:rPr>
                <w:b/>
              </w:rPr>
              <w:t xml:space="preserve"> </w:t>
            </w:r>
            <w:r>
              <w:rPr>
                <w:b/>
              </w:rPr>
              <w:t>1:</w:t>
            </w:r>
            <w:r w:rsidR="008204A6">
              <w:rPr>
                <w:b/>
              </w:rPr>
              <w:t xml:space="preserve"> </w:t>
            </w:r>
            <w:r>
              <w:rPr>
                <w:b/>
              </w:rPr>
              <w:t>Faults; Introduction</w:t>
            </w:r>
          </w:p>
        </w:tc>
        <w:tc>
          <w:tcPr>
            <w:tcW w:w="531" w:type="pct"/>
            <w:vMerge w:val="restart"/>
          </w:tcPr>
          <w:p w:rsidR="003877C0" w:rsidRDefault="00B82A18">
            <w:pPr>
              <w:pStyle w:val="TableParagraph"/>
              <w:ind w:left="106"/>
            </w:pPr>
            <w:r>
              <w:t>Day</w:t>
            </w:r>
            <w:r w:rsidR="00452A2C">
              <w:t xml:space="preserve"> </w:t>
            </w:r>
            <w:r>
              <w:t>1</w:t>
            </w:r>
          </w:p>
        </w:tc>
        <w:tc>
          <w:tcPr>
            <w:tcW w:w="1408" w:type="pct"/>
            <w:vMerge w:val="restart"/>
          </w:tcPr>
          <w:p w:rsidR="003877C0" w:rsidRDefault="00B82A18" w:rsidP="008204A6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380" w:right="415"/>
            </w:pPr>
            <w:r>
              <w:t>Testing of the dielectricstrength of transformer oiland air</w:t>
            </w:r>
          </w:p>
        </w:tc>
      </w:tr>
      <w:tr w:rsidR="003877C0" w:rsidTr="00452A2C">
        <w:trPr>
          <w:trHeight w:val="506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  <w:spacing w:line="246" w:lineRule="exact"/>
            </w:pPr>
            <w:r>
              <w:t>Common</w:t>
            </w:r>
            <w:r w:rsidR="008204A6">
              <w:t xml:space="preserve"> </w:t>
            </w:r>
            <w:r>
              <w:t>type</w:t>
            </w:r>
            <w:r w:rsidR="008204A6">
              <w:t xml:space="preserve"> </w:t>
            </w:r>
            <w:r>
              <w:t>of faults</w:t>
            </w:r>
            <w:r w:rsidR="008204A6">
              <w:t xml:space="preserve"> </w:t>
            </w:r>
            <w:r>
              <w:t>in</w:t>
            </w:r>
            <w:r w:rsidR="008204A6">
              <w:t xml:space="preserve"> </w:t>
            </w:r>
            <w:r>
              <w:t>both</w:t>
            </w:r>
            <w:r w:rsidR="008204A6">
              <w:t xml:space="preserve"> </w:t>
            </w:r>
            <w:r>
              <w:t>overhead</w:t>
            </w:r>
            <w:r w:rsidR="008204A6">
              <w:t xml:space="preserve"> </w:t>
            </w:r>
            <w:r>
              <w:t>and</w:t>
            </w:r>
          </w:p>
          <w:p w:rsidR="003877C0" w:rsidRDefault="008204A6">
            <w:pPr>
              <w:pStyle w:val="TableParagraph"/>
              <w:spacing w:line="240" w:lineRule="exact"/>
            </w:pPr>
            <w:r>
              <w:t>U</w:t>
            </w:r>
            <w:r w:rsidR="00B82A18">
              <w:t>nderground</w:t>
            </w:r>
            <w:r>
              <w:t xml:space="preserve"> </w:t>
            </w:r>
            <w:r w:rsidR="00B82A18">
              <w:t>systems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symmetrical/Unsymmetrical</w:t>
            </w:r>
            <w:r w:rsidR="008204A6">
              <w:t xml:space="preserve"> </w:t>
            </w:r>
            <w:r>
              <w:t>faults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Day4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Single</w:t>
            </w:r>
            <w:r w:rsidR="008204A6">
              <w:t xml:space="preserve"> </w:t>
            </w:r>
            <w:r>
              <w:t>line</w:t>
            </w:r>
            <w:r w:rsidR="008204A6">
              <w:t xml:space="preserve"> </w:t>
            </w:r>
            <w:r>
              <w:t>to ground</w:t>
            </w:r>
            <w:r w:rsidR="008204A6">
              <w:t xml:space="preserve"> </w:t>
            </w:r>
            <w:r>
              <w:t>fault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506"/>
        </w:trPr>
        <w:tc>
          <w:tcPr>
            <w:tcW w:w="364" w:type="pct"/>
            <w:vMerge w:val="restart"/>
          </w:tcPr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B82A18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212" w:type="pct"/>
            <w:gridSpan w:val="2"/>
          </w:tcPr>
          <w:p w:rsidR="003877C0" w:rsidRDefault="008204A6">
            <w:pPr>
              <w:pStyle w:val="TableParagraph"/>
              <w:spacing w:line="246" w:lineRule="exact"/>
            </w:pPr>
            <w:r>
              <w:t>D</w:t>
            </w:r>
            <w:r w:rsidR="00B82A18">
              <w:t>ouble</w:t>
            </w:r>
            <w:r>
              <w:t xml:space="preserve"> </w:t>
            </w:r>
            <w:r w:rsidR="00B82A18">
              <w:t>line</w:t>
            </w:r>
            <w:r>
              <w:t xml:space="preserve"> </w:t>
            </w:r>
            <w:r w:rsidR="00B82A18">
              <w:t>to groundfault,3-phase to Ground</w:t>
            </w:r>
          </w:p>
          <w:p w:rsidR="003877C0" w:rsidRDefault="008204A6">
            <w:pPr>
              <w:pStyle w:val="TableParagraph"/>
              <w:spacing w:line="240" w:lineRule="exact"/>
            </w:pPr>
            <w:r>
              <w:t>F</w:t>
            </w:r>
            <w:r w:rsidR="00B82A18">
              <w:t>ault</w:t>
            </w:r>
            <w:r>
              <w:t xml:space="preserve"> </w:t>
            </w:r>
            <w:r w:rsidR="00B82A18">
              <w:t>open</w:t>
            </w:r>
            <w:r>
              <w:t xml:space="preserve"> </w:t>
            </w:r>
            <w:r w:rsidR="00B82A18">
              <w:t>circuit</w:t>
            </w:r>
          </w:p>
        </w:tc>
        <w:tc>
          <w:tcPr>
            <w:tcW w:w="531" w:type="pct"/>
            <w:vMerge w:val="restart"/>
          </w:tcPr>
          <w:p w:rsidR="003877C0" w:rsidRDefault="00B82A18">
            <w:pPr>
              <w:pStyle w:val="TableParagraph"/>
              <w:ind w:left="106"/>
            </w:pPr>
            <w:r>
              <w:t>Day</w:t>
            </w:r>
            <w:r w:rsidR="00452A2C">
              <w:t xml:space="preserve"> 2</w:t>
            </w:r>
          </w:p>
        </w:tc>
        <w:tc>
          <w:tcPr>
            <w:tcW w:w="1408" w:type="pct"/>
            <w:vMerge w:val="restart"/>
          </w:tcPr>
          <w:p w:rsidR="003877C0" w:rsidRDefault="00B82A18" w:rsidP="008204A6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380" w:right="415"/>
            </w:pPr>
            <w:r>
              <w:t>Study of different types ofcircuitbreakersandisolators</w:t>
            </w:r>
          </w:p>
        </w:tc>
      </w:tr>
      <w:tr w:rsidR="003877C0" w:rsidTr="00452A2C">
        <w:trPr>
          <w:trHeight w:val="290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Simple</w:t>
            </w:r>
            <w:r w:rsidR="008204A6">
              <w:t xml:space="preserve"> </w:t>
            </w:r>
            <w:r>
              <w:t>problems</w:t>
            </w:r>
            <w:r w:rsidR="008204A6">
              <w:t xml:space="preserve"> </w:t>
            </w:r>
            <w:r>
              <w:t>relating</w:t>
            </w:r>
            <w:r w:rsidR="008204A6">
              <w:t xml:space="preserve"> </w:t>
            </w:r>
            <w:r>
              <w:t>to</w:t>
            </w:r>
            <w:r w:rsidR="008204A6">
              <w:t xml:space="preserve"> </w:t>
            </w:r>
            <w:r>
              <w:t>fault</w:t>
            </w:r>
            <w:r w:rsidR="008204A6">
              <w:t xml:space="preserve"> </w:t>
            </w:r>
            <w:r>
              <w:t>finding.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Revision</w:t>
            </w:r>
            <w:r w:rsidR="008204A6">
              <w:t xml:space="preserve"> </w:t>
            </w:r>
            <w:r>
              <w:t>of</w:t>
            </w:r>
            <w:r w:rsidR="008204A6">
              <w:t xml:space="preserve"> </w:t>
            </w:r>
            <w:r>
              <w:t>important</w:t>
            </w:r>
            <w:r w:rsidR="008204A6">
              <w:t xml:space="preserve"> </w:t>
            </w:r>
            <w:r>
              <w:t>topics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  <w:spacing w:line="249" w:lineRule="exact"/>
            </w:pPr>
            <w:r>
              <w:t>Day4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  <w:spacing w:line="249" w:lineRule="exact"/>
            </w:pPr>
            <w:r>
              <w:t>Assignment/Classtest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757"/>
        </w:trPr>
        <w:tc>
          <w:tcPr>
            <w:tcW w:w="364" w:type="pct"/>
            <w:vMerge w:val="restart"/>
          </w:tcPr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before="1" w:line="240" w:lineRule="auto"/>
              <w:ind w:left="0"/>
              <w:rPr>
                <w:sz w:val="21"/>
              </w:rPr>
            </w:pPr>
          </w:p>
          <w:p w:rsidR="003877C0" w:rsidRDefault="00B82A18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212" w:type="pct"/>
            <w:gridSpan w:val="2"/>
          </w:tcPr>
          <w:p w:rsidR="003877C0" w:rsidRDefault="008204A6" w:rsidP="008204A6">
            <w:pPr>
              <w:pStyle w:val="TableParagraph"/>
              <w:spacing w:line="240" w:lineRule="auto"/>
              <w:ind w:right="265"/>
            </w:pPr>
            <w:r>
              <w:rPr>
                <w:b/>
              </w:rPr>
              <w:t xml:space="preserve">Unit </w:t>
            </w:r>
            <w:r w:rsidR="00B82A18">
              <w:rPr>
                <w:b/>
              </w:rPr>
              <w:t>2</w:t>
            </w:r>
            <w:r>
              <w:rPr>
                <w:b/>
              </w:rPr>
              <w:t>:</w:t>
            </w:r>
            <w:r w:rsidR="00B82A18">
              <w:rPr>
                <w:b/>
              </w:rPr>
              <w:t xml:space="preserve"> Switch Gears: </w:t>
            </w:r>
            <w:r w:rsidR="00B82A18">
              <w:t>Purpose of protective gear.</w:t>
            </w:r>
            <w:r>
              <w:t xml:space="preserve"> </w:t>
            </w:r>
            <w:r w:rsidR="00B82A18">
              <w:t>Difference</w:t>
            </w:r>
            <w:r>
              <w:t xml:space="preserve"> </w:t>
            </w:r>
            <w:r w:rsidR="00B82A18">
              <w:t>between</w:t>
            </w:r>
            <w:r>
              <w:t xml:space="preserve"> </w:t>
            </w:r>
            <w:r w:rsidR="00B82A18">
              <w:t>switch,</w:t>
            </w:r>
            <w:r>
              <w:t xml:space="preserve"> </w:t>
            </w:r>
            <w:r w:rsidR="00B82A18">
              <w:t>isolator</w:t>
            </w:r>
            <w:r>
              <w:t xml:space="preserve"> </w:t>
            </w:r>
            <w:r w:rsidR="00B82A18">
              <w:t>and</w:t>
            </w:r>
            <w:r>
              <w:t xml:space="preserve"> </w:t>
            </w:r>
            <w:r w:rsidR="00B82A18">
              <w:t>circuit</w:t>
            </w:r>
            <w:r>
              <w:t xml:space="preserve"> </w:t>
            </w:r>
            <w:r w:rsidR="00B82A18">
              <w:t>breakers</w:t>
            </w:r>
          </w:p>
        </w:tc>
        <w:tc>
          <w:tcPr>
            <w:tcW w:w="531" w:type="pct"/>
            <w:vMerge w:val="restart"/>
          </w:tcPr>
          <w:p w:rsidR="003877C0" w:rsidRDefault="00B82A18">
            <w:pPr>
              <w:pStyle w:val="TableParagraph"/>
              <w:ind w:left="106"/>
            </w:pPr>
            <w:r>
              <w:t>Day</w:t>
            </w:r>
            <w:r w:rsidR="00452A2C">
              <w:t xml:space="preserve"> 3</w:t>
            </w:r>
          </w:p>
        </w:tc>
        <w:tc>
          <w:tcPr>
            <w:tcW w:w="1408" w:type="pct"/>
            <w:vMerge w:val="restart"/>
          </w:tcPr>
          <w:p w:rsidR="003877C0" w:rsidRDefault="00B82A18">
            <w:pPr>
              <w:pStyle w:val="TableParagraph"/>
              <w:ind w:left="106"/>
            </w:pPr>
            <w:r>
              <w:t>Revision/file</w:t>
            </w:r>
            <w:r w:rsidR="008204A6">
              <w:t xml:space="preserve"> </w:t>
            </w:r>
            <w:r>
              <w:t>checking</w:t>
            </w:r>
          </w:p>
        </w:tc>
        <w:bookmarkStart w:id="0" w:name="_GoBack"/>
        <w:bookmarkEnd w:id="0"/>
      </w:tr>
      <w:tr w:rsidR="003877C0" w:rsidTr="00452A2C">
        <w:trPr>
          <w:trHeight w:val="506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Function</w:t>
            </w:r>
            <w:r w:rsidR="008204A6">
              <w:t xml:space="preserve"> </w:t>
            </w:r>
            <w:r>
              <w:t>of</w:t>
            </w:r>
            <w:r w:rsidR="008204A6">
              <w:t xml:space="preserve"> </w:t>
            </w:r>
            <w:r>
              <w:t>isolator</w:t>
            </w:r>
            <w:r w:rsidR="008204A6">
              <w:t xml:space="preserve"> </w:t>
            </w:r>
            <w:r>
              <w:t>and</w:t>
            </w:r>
            <w:r w:rsidR="008204A6">
              <w:t xml:space="preserve"> </w:t>
            </w:r>
            <w:r>
              <w:t>circuit</w:t>
            </w:r>
            <w:r w:rsidR="008204A6">
              <w:t xml:space="preserve"> </w:t>
            </w:r>
            <w:r>
              <w:t>breaker.</w:t>
            </w:r>
            <w:r w:rsidR="008204A6">
              <w:t xml:space="preserve"> </w:t>
            </w:r>
            <w:r>
              <w:t>Making</w:t>
            </w:r>
          </w:p>
          <w:p w:rsidR="003877C0" w:rsidRDefault="008204A6">
            <w:pPr>
              <w:pStyle w:val="TableParagraph"/>
              <w:spacing w:before="2" w:line="238" w:lineRule="exact"/>
            </w:pPr>
            <w:r>
              <w:t>C</w:t>
            </w:r>
            <w:r w:rsidR="00B82A18">
              <w:t>apacity</w:t>
            </w:r>
            <w:r>
              <w:t xml:space="preserve"> </w:t>
            </w:r>
            <w:r w:rsidR="00B82A18">
              <w:t>and</w:t>
            </w:r>
            <w:r>
              <w:t xml:space="preserve"> </w:t>
            </w:r>
            <w:r w:rsidR="00B82A18">
              <w:t>breaking</w:t>
            </w:r>
            <w:r>
              <w:t xml:space="preserve"> Capacity.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212" w:type="pct"/>
            <w:gridSpan w:val="2"/>
          </w:tcPr>
          <w:p w:rsidR="003877C0" w:rsidRDefault="008204A6">
            <w:pPr>
              <w:pStyle w:val="TableParagraph"/>
            </w:pPr>
            <w:r>
              <w:t>C</w:t>
            </w:r>
            <w:r w:rsidR="00B82A18">
              <w:t>apacity</w:t>
            </w:r>
            <w:r>
              <w:t xml:space="preserve"> </w:t>
            </w:r>
            <w:r w:rsidR="00B82A18">
              <w:t>of</w:t>
            </w:r>
            <w:r>
              <w:t xml:space="preserve"> </w:t>
            </w:r>
            <w:r w:rsidR="00B82A18">
              <w:t>circuit</w:t>
            </w:r>
            <w:r>
              <w:t xml:space="preserve"> </w:t>
            </w:r>
            <w:r w:rsidR="00B82A18">
              <w:t>breaker (only</w:t>
            </w:r>
            <w:r>
              <w:t xml:space="preserve"> </w:t>
            </w:r>
            <w:r w:rsidR="00B82A18">
              <w:t>definition)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506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Day4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  <w:spacing w:line="246" w:lineRule="exact"/>
            </w:pPr>
            <w:r>
              <w:t>Circuit breakers.</w:t>
            </w:r>
            <w:r w:rsidR="008204A6">
              <w:t xml:space="preserve"> </w:t>
            </w:r>
            <w:r>
              <w:t>Types</w:t>
            </w:r>
            <w:r w:rsidR="008204A6">
              <w:t xml:space="preserve"> </w:t>
            </w:r>
            <w:r>
              <w:t>of</w:t>
            </w:r>
            <w:r w:rsidR="008204A6">
              <w:t xml:space="preserve"> </w:t>
            </w:r>
            <w:r>
              <w:t>circuit breakers,</w:t>
            </w:r>
          </w:p>
          <w:p w:rsidR="003877C0" w:rsidRDefault="008204A6">
            <w:pPr>
              <w:pStyle w:val="TableParagraph"/>
              <w:spacing w:line="240" w:lineRule="exact"/>
            </w:pPr>
            <w:r>
              <w:t>B</w:t>
            </w:r>
            <w:r w:rsidR="00B82A18">
              <w:t>ulk</w:t>
            </w:r>
            <w:r>
              <w:t xml:space="preserve"> </w:t>
            </w:r>
            <w:r w:rsidR="00B82A18">
              <w:t>and</w:t>
            </w:r>
            <w:r>
              <w:t xml:space="preserve"> </w:t>
            </w:r>
            <w:r w:rsidR="00B82A18">
              <w:t>minimum</w:t>
            </w:r>
            <w:r>
              <w:t xml:space="preserve"> </w:t>
            </w:r>
            <w:r w:rsidR="00B82A18">
              <w:t>oil</w:t>
            </w:r>
            <w:r>
              <w:t xml:space="preserve"> </w:t>
            </w:r>
            <w:r w:rsidR="00B82A18">
              <w:t>circuit breakers</w:t>
            </w:r>
            <w:r>
              <w:t>.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64" w:type="pct"/>
            <w:vMerge w:val="restart"/>
          </w:tcPr>
          <w:p w:rsidR="003877C0" w:rsidRDefault="003877C0">
            <w:pPr>
              <w:pStyle w:val="TableParagraph"/>
              <w:spacing w:before="4" w:line="240" w:lineRule="auto"/>
              <w:ind w:left="0"/>
            </w:pPr>
          </w:p>
          <w:p w:rsidR="003877C0" w:rsidRDefault="00B82A18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212" w:type="pct"/>
            <w:gridSpan w:val="2"/>
          </w:tcPr>
          <w:p w:rsidR="003877C0" w:rsidRDefault="008204A6">
            <w:pPr>
              <w:pStyle w:val="TableParagraph"/>
            </w:pPr>
            <w:r>
              <w:t>A</w:t>
            </w:r>
            <w:r w:rsidR="00B82A18">
              <w:t>ir</w:t>
            </w:r>
            <w:r>
              <w:t xml:space="preserve">, </w:t>
            </w:r>
            <w:r w:rsidR="00B82A18">
              <w:t>SF6</w:t>
            </w:r>
            <w:r>
              <w:t xml:space="preserve"> </w:t>
            </w:r>
            <w:r w:rsidR="00B82A18">
              <w:t>circuit</w:t>
            </w:r>
            <w:r>
              <w:t xml:space="preserve"> </w:t>
            </w:r>
            <w:r w:rsidR="00B82A18">
              <w:t>breakers</w:t>
            </w:r>
            <w:r>
              <w:t>.</w:t>
            </w:r>
          </w:p>
        </w:tc>
        <w:tc>
          <w:tcPr>
            <w:tcW w:w="531" w:type="pct"/>
            <w:vMerge w:val="restart"/>
          </w:tcPr>
          <w:p w:rsidR="003877C0" w:rsidRDefault="00B82A18" w:rsidP="00452A2C">
            <w:pPr>
              <w:pStyle w:val="TableParagraph"/>
              <w:ind w:left="106"/>
            </w:pPr>
            <w:r>
              <w:t>Day</w:t>
            </w:r>
            <w:r w:rsidR="00452A2C">
              <w:t xml:space="preserve"> 4</w:t>
            </w:r>
          </w:p>
        </w:tc>
        <w:tc>
          <w:tcPr>
            <w:tcW w:w="1408" w:type="pct"/>
            <w:vMerge w:val="restart"/>
          </w:tcPr>
          <w:p w:rsidR="003877C0" w:rsidRDefault="00B82A18" w:rsidP="008204A6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380" w:right="415"/>
            </w:pPr>
            <w:r>
              <w:t>Plot the time currentcharacteristics of over currentrelay</w:t>
            </w:r>
          </w:p>
        </w:tc>
      </w:tr>
      <w:tr w:rsidR="003877C0" w:rsidTr="00452A2C">
        <w:trPr>
          <w:trHeight w:val="505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Principles</w:t>
            </w:r>
            <w:r w:rsidR="008204A6">
              <w:t xml:space="preserve"> </w:t>
            </w:r>
            <w:r>
              <w:t>of</w:t>
            </w:r>
            <w:r w:rsidR="008204A6">
              <w:t xml:space="preserve"> </w:t>
            </w:r>
            <w:r>
              <w:t>Arc</w:t>
            </w:r>
            <w:r w:rsidR="008204A6">
              <w:t xml:space="preserve"> </w:t>
            </w:r>
            <w:r>
              <w:t>extinction</w:t>
            </w:r>
            <w:r w:rsidR="008204A6">
              <w:t xml:space="preserve"> </w:t>
            </w:r>
            <w:r>
              <w:t>blast</w:t>
            </w:r>
            <w:r w:rsidR="008204A6">
              <w:t xml:space="preserve"> </w:t>
            </w:r>
            <w:r>
              <w:t>circuit</w:t>
            </w:r>
          </w:p>
          <w:p w:rsidR="003877C0" w:rsidRDefault="00B82A18">
            <w:pPr>
              <w:pStyle w:val="TableParagraph"/>
              <w:spacing w:before="1" w:line="238" w:lineRule="exact"/>
            </w:pPr>
            <w:r>
              <w:t>breaker</w:t>
            </w:r>
            <w:r w:rsidR="008204A6">
              <w:t xml:space="preserve"> </w:t>
            </w:r>
            <w:r>
              <w:t>s</w:t>
            </w:r>
            <w:r w:rsidR="008204A6">
              <w:t xml:space="preserve"> </w:t>
            </w:r>
            <w:r>
              <w:t>in</w:t>
            </w:r>
            <w:r w:rsidR="008204A6">
              <w:t xml:space="preserve"> </w:t>
            </w:r>
            <w:r>
              <w:t>OCB</w:t>
            </w:r>
            <w:r w:rsidR="008204A6">
              <w:t xml:space="preserve"> </w:t>
            </w:r>
            <w:r>
              <w:t>and</w:t>
            </w:r>
            <w:r w:rsidR="008204A6">
              <w:t xml:space="preserve"> </w:t>
            </w:r>
            <w:r>
              <w:t>ACB,</w:t>
            </w:r>
            <w:r w:rsidR="008204A6">
              <w:t xml:space="preserve"> </w:t>
            </w:r>
            <w:r>
              <w:t>Constructional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212" w:type="pct"/>
            <w:gridSpan w:val="2"/>
          </w:tcPr>
          <w:p w:rsidR="003877C0" w:rsidRDefault="008204A6">
            <w:pPr>
              <w:pStyle w:val="TableParagraph"/>
            </w:pPr>
            <w:r>
              <w:t>F</w:t>
            </w:r>
            <w:r w:rsidR="00B82A18">
              <w:t>eatures</w:t>
            </w:r>
            <w:r>
              <w:t xml:space="preserve"> </w:t>
            </w:r>
            <w:r w:rsidR="00B82A18">
              <w:t>of</w:t>
            </w:r>
            <w:r>
              <w:t xml:space="preserve"> </w:t>
            </w:r>
            <w:r w:rsidR="00B82A18">
              <w:t>OCB,</w:t>
            </w:r>
            <w:r>
              <w:t xml:space="preserve"> </w:t>
            </w:r>
            <w:r w:rsidR="00B82A18">
              <w:t>ACB,</w:t>
            </w:r>
            <w:r>
              <w:t xml:space="preserve"> </w:t>
            </w:r>
            <w:r w:rsidR="00B82A18">
              <w:t>and</w:t>
            </w:r>
            <w:r>
              <w:t xml:space="preserve"> </w:t>
            </w:r>
            <w:r w:rsidR="00B82A18">
              <w:t>their</w:t>
            </w:r>
            <w:r>
              <w:t xml:space="preserve"> </w:t>
            </w:r>
            <w:r w:rsidR="00B82A18">
              <w:t>working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Day4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Method</w:t>
            </w:r>
            <w:r w:rsidR="008204A6">
              <w:t xml:space="preserve"> </w:t>
            </w:r>
            <w:r>
              <w:t>of</w:t>
            </w:r>
            <w:r w:rsidR="008204A6">
              <w:t xml:space="preserve"> </w:t>
            </w:r>
            <w:r>
              <w:t>arc</w:t>
            </w:r>
            <w:r w:rsidR="008204A6">
              <w:t xml:space="preserve"> </w:t>
            </w:r>
            <w:r>
              <w:t>extinction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64" w:type="pct"/>
            <w:vMerge w:val="restart"/>
          </w:tcPr>
          <w:p w:rsidR="003877C0" w:rsidRDefault="003877C0">
            <w:pPr>
              <w:pStyle w:val="TableParagraph"/>
              <w:spacing w:before="4" w:line="240" w:lineRule="auto"/>
              <w:ind w:left="0"/>
            </w:pPr>
          </w:p>
          <w:p w:rsidR="003877C0" w:rsidRDefault="00B82A18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Miniature</w:t>
            </w:r>
            <w:r w:rsidR="008204A6">
              <w:t xml:space="preserve"> </w:t>
            </w:r>
            <w:r>
              <w:t>circuit</w:t>
            </w:r>
            <w:r w:rsidR="008204A6">
              <w:t xml:space="preserve"> </w:t>
            </w:r>
            <w:r>
              <w:t>breakers</w:t>
            </w:r>
            <w:r w:rsidR="008204A6">
              <w:t xml:space="preserve"> </w:t>
            </w:r>
            <w:r>
              <w:t>MCB,</w:t>
            </w:r>
            <w:r w:rsidR="008204A6">
              <w:t xml:space="preserve"> </w:t>
            </w:r>
            <w:r>
              <w:t>MCCB</w:t>
            </w:r>
          </w:p>
        </w:tc>
        <w:tc>
          <w:tcPr>
            <w:tcW w:w="531" w:type="pct"/>
            <w:vMerge w:val="restart"/>
          </w:tcPr>
          <w:p w:rsidR="003877C0" w:rsidRDefault="00B82A18">
            <w:pPr>
              <w:pStyle w:val="TableParagraph"/>
              <w:ind w:left="106"/>
            </w:pPr>
            <w:r>
              <w:t>Day</w:t>
            </w:r>
            <w:r w:rsidR="00452A2C">
              <w:t xml:space="preserve"> 5</w:t>
            </w:r>
          </w:p>
        </w:tc>
        <w:tc>
          <w:tcPr>
            <w:tcW w:w="1408" w:type="pct"/>
            <w:vMerge w:val="restart"/>
          </w:tcPr>
          <w:p w:rsidR="003877C0" w:rsidRDefault="00B82A18" w:rsidP="00452A2C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380" w:right="415"/>
            </w:pPr>
            <w:r>
              <w:t>Power measurement by using</w:t>
            </w:r>
            <w:r w:rsidR="00452A2C">
              <w:t xml:space="preserve"> </w:t>
            </w:r>
            <w:r>
              <w:t>CTs</w:t>
            </w:r>
            <w:r w:rsidR="00452A2C">
              <w:t xml:space="preserve"> </w:t>
            </w:r>
            <w:r>
              <w:t>and PTs</w:t>
            </w:r>
          </w:p>
        </w:tc>
      </w:tr>
      <w:tr w:rsidR="003877C0" w:rsidTr="00452A2C">
        <w:trPr>
          <w:trHeight w:val="506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  <w:ind w:left="162"/>
            </w:pPr>
            <w:r>
              <w:t>ELCB,</w:t>
            </w:r>
            <w:r w:rsidR="008204A6">
              <w:t xml:space="preserve"> </w:t>
            </w:r>
            <w:r>
              <w:t>for</w:t>
            </w:r>
            <w:r w:rsidR="008204A6">
              <w:t xml:space="preserve"> </w:t>
            </w:r>
            <w:r>
              <w:t>distribution</w:t>
            </w:r>
            <w:r w:rsidR="008204A6">
              <w:t xml:space="preserve"> </w:t>
            </w:r>
            <w:r>
              <w:t>and</w:t>
            </w:r>
            <w:r w:rsidR="008204A6">
              <w:t xml:space="preserve"> </w:t>
            </w:r>
            <w:r>
              <w:t>transmission</w:t>
            </w:r>
            <w:r w:rsidR="008204A6">
              <w:t xml:space="preserve"> </w:t>
            </w:r>
            <w:r>
              <w:t>system</w:t>
            </w:r>
          </w:p>
          <w:p w:rsidR="003877C0" w:rsidRDefault="00B82A18">
            <w:pPr>
              <w:pStyle w:val="TableParagraph"/>
              <w:spacing w:before="2" w:line="238" w:lineRule="exact"/>
            </w:pPr>
            <w:r>
              <w:t>(Descriptive)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Revision</w:t>
            </w:r>
            <w:r w:rsidR="008204A6">
              <w:t xml:space="preserve"> </w:t>
            </w:r>
            <w:r>
              <w:t>of</w:t>
            </w:r>
            <w:r w:rsidR="008204A6">
              <w:t xml:space="preserve"> </w:t>
            </w:r>
            <w:r>
              <w:t>important</w:t>
            </w:r>
            <w:r w:rsidR="008204A6">
              <w:t xml:space="preserve"> </w:t>
            </w:r>
            <w:r>
              <w:t>topics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  <w:spacing w:line="249" w:lineRule="exact"/>
            </w:pPr>
            <w:r>
              <w:t>Day4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  <w:spacing w:line="249" w:lineRule="exact"/>
            </w:pPr>
            <w:r>
              <w:t>Assignment /Classtest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64" w:type="pct"/>
            <w:vMerge w:val="restart"/>
          </w:tcPr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3877C0" w:rsidRDefault="00B82A18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212" w:type="pct"/>
            <w:gridSpan w:val="2"/>
          </w:tcPr>
          <w:p w:rsidR="003877C0" w:rsidRDefault="008204A6">
            <w:pPr>
              <w:pStyle w:val="TableParagraph"/>
              <w:ind w:left="162"/>
            </w:pPr>
            <w:r>
              <w:rPr>
                <w:b/>
              </w:rPr>
              <w:t xml:space="preserve">Unit </w:t>
            </w:r>
            <w:r w:rsidR="00B82A18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B82A18">
              <w:rPr>
                <w:b/>
              </w:rPr>
              <w:t>Protection</w:t>
            </w:r>
            <w:r>
              <w:rPr>
                <w:b/>
              </w:rPr>
              <w:t xml:space="preserve"> </w:t>
            </w:r>
            <w:r w:rsidR="00B82A18">
              <w:rPr>
                <w:b/>
              </w:rPr>
              <w:t>devices</w:t>
            </w:r>
            <w:r>
              <w:t xml:space="preserve">: Fuses; </w:t>
            </w:r>
            <w:r w:rsidR="00B82A18">
              <w:t>function</w:t>
            </w:r>
            <w:r>
              <w:t xml:space="preserve"> </w:t>
            </w:r>
            <w:r w:rsidR="00B82A18">
              <w:t>of</w:t>
            </w:r>
            <w:r>
              <w:t xml:space="preserve"> </w:t>
            </w:r>
            <w:r w:rsidR="00B82A18">
              <w:t>fuse.</w:t>
            </w:r>
          </w:p>
        </w:tc>
        <w:tc>
          <w:tcPr>
            <w:tcW w:w="531" w:type="pct"/>
            <w:vMerge w:val="restart"/>
          </w:tcPr>
          <w:p w:rsidR="003877C0" w:rsidRDefault="00B82A18">
            <w:pPr>
              <w:pStyle w:val="TableParagraph"/>
              <w:ind w:left="106"/>
            </w:pPr>
            <w:r>
              <w:t>Day</w:t>
            </w:r>
            <w:r w:rsidR="00452A2C">
              <w:t xml:space="preserve"> 6</w:t>
            </w:r>
          </w:p>
        </w:tc>
        <w:tc>
          <w:tcPr>
            <w:tcW w:w="1408" w:type="pct"/>
            <w:vMerge w:val="restart"/>
          </w:tcPr>
          <w:p w:rsidR="003877C0" w:rsidRDefault="00B82A18">
            <w:pPr>
              <w:pStyle w:val="TableParagraph"/>
              <w:ind w:left="106"/>
            </w:pPr>
            <w:r>
              <w:t>Revision/filechecking</w:t>
            </w:r>
          </w:p>
        </w:tc>
      </w:tr>
      <w:tr w:rsidR="003877C0" w:rsidTr="00452A2C">
        <w:trPr>
          <w:trHeight w:val="292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Types</w:t>
            </w:r>
            <w:r w:rsidR="008204A6">
              <w:t xml:space="preserve"> </w:t>
            </w:r>
            <w:r>
              <w:t>of</w:t>
            </w:r>
            <w:r w:rsidR="008204A6">
              <w:t xml:space="preserve"> </w:t>
            </w:r>
            <w:r>
              <w:t>fuses</w:t>
            </w:r>
            <w:r w:rsidR="008204A6">
              <w:t xml:space="preserve"> </w:t>
            </w:r>
            <w:r>
              <w:t>HV and</w:t>
            </w:r>
            <w:r w:rsidR="008204A6">
              <w:t xml:space="preserve"> </w:t>
            </w:r>
            <w:r>
              <w:t>LV</w:t>
            </w:r>
            <w:r w:rsidR="008204A6">
              <w:t xml:space="preserve"> </w:t>
            </w:r>
            <w:r>
              <w:t>fuses,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212" w:type="pct"/>
            <w:gridSpan w:val="2"/>
          </w:tcPr>
          <w:p w:rsidR="003877C0" w:rsidRDefault="008204A6">
            <w:pPr>
              <w:pStyle w:val="TableParagraph"/>
            </w:pPr>
            <w:r>
              <w:t>R</w:t>
            </w:r>
            <w:r w:rsidR="00B82A18">
              <w:t>ewire-able,</w:t>
            </w:r>
            <w:r>
              <w:t xml:space="preserve"> </w:t>
            </w:r>
            <w:r w:rsidR="00B82A18">
              <w:t>cartridge,</w:t>
            </w:r>
            <w:r>
              <w:t xml:space="preserve"> </w:t>
            </w:r>
            <w:r w:rsidR="00B82A18">
              <w:t>HRC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505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Day4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rPr>
                <w:b/>
              </w:rPr>
              <w:t>Earthing</w:t>
            </w:r>
            <w:r>
              <w:t>: purpose</w:t>
            </w:r>
            <w:r w:rsidR="008204A6">
              <w:t xml:space="preserve"> </w:t>
            </w:r>
            <w:r>
              <w:t>of earthing,</w:t>
            </w:r>
            <w:r w:rsidR="008204A6">
              <w:t xml:space="preserve"> </w:t>
            </w:r>
            <w:r>
              <w:t>method</w:t>
            </w:r>
            <w:r w:rsidR="008204A6">
              <w:t xml:space="preserve"> </w:t>
            </w:r>
            <w:r>
              <w:t>of</w:t>
            </w:r>
          </w:p>
          <w:p w:rsidR="003877C0" w:rsidRDefault="00B82A18">
            <w:pPr>
              <w:pStyle w:val="TableParagraph"/>
              <w:spacing w:before="1" w:line="238" w:lineRule="exact"/>
            </w:pPr>
            <w:r>
              <w:t>earthing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64" w:type="pct"/>
            <w:vMerge w:val="restart"/>
          </w:tcPr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3877C0" w:rsidRDefault="00B82A18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</w:pPr>
            <w:r>
              <w:t>Equipment</w:t>
            </w:r>
            <w:r w:rsidR="008204A6">
              <w:t xml:space="preserve"> </w:t>
            </w:r>
            <w:r>
              <w:t>earthing,</w:t>
            </w:r>
            <w:r w:rsidR="008204A6">
              <w:t xml:space="preserve"> </w:t>
            </w:r>
            <w:r>
              <w:t>Substation</w:t>
            </w:r>
            <w:r w:rsidR="008204A6">
              <w:t xml:space="preserve"> </w:t>
            </w:r>
            <w:r>
              <w:t>earthing</w:t>
            </w:r>
            <w:r w:rsidR="008204A6">
              <w:t>.</w:t>
            </w:r>
          </w:p>
        </w:tc>
        <w:tc>
          <w:tcPr>
            <w:tcW w:w="531" w:type="pct"/>
            <w:vMerge w:val="restart"/>
          </w:tcPr>
          <w:p w:rsidR="003877C0" w:rsidRDefault="00B82A18">
            <w:pPr>
              <w:pStyle w:val="TableParagraph"/>
              <w:ind w:left="106"/>
            </w:pPr>
            <w:r>
              <w:t>Day</w:t>
            </w:r>
            <w:r w:rsidR="00452A2C">
              <w:t xml:space="preserve"> 7</w:t>
            </w:r>
          </w:p>
        </w:tc>
        <w:tc>
          <w:tcPr>
            <w:tcW w:w="1408" w:type="pct"/>
            <w:vMerge w:val="restart"/>
          </w:tcPr>
          <w:p w:rsidR="003877C0" w:rsidRDefault="00B82A18" w:rsidP="008204A6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380" w:right="415"/>
            </w:pPr>
            <w:r>
              <w:t>Earthing of different</w:t>
            </w:r>
            <w:r w:rsidR="00452A2C">
              <w:t xml:space="preserve"> </w:t>
            </w:r>
            <w:r>
              <w:t>equipment/</w:t>
            </w:r>
            <w:r w:rsidR="00452A2C">
              <w:t xml:space="preserve"> </w:t>
            </w:r>
            <w:r>
              <w:t>Main Distribution</w:t>
            </w:r>
            <w:r w:rsidR="00452A2C">
              <w:t xml:space="preserve"> </w:t>
            </w:r>
            <w:r>
              <w:t>Board</w:t>
            </w:r>
            <w:r w:rsidR="00452A2C">
              <w:t xml:space="preserve"> </w:t>
            </w:r>
            <w:r>
              <w:t>and</w:t>
            </w:r>
            <w:r w:rsidR="00452A2C">
              <w:t xml:space="preserve"> </w:t>
            </w:r>
            <w:r>
              <w:t>Energy</w:t>
            </w:r>
            <w:r w:rsidR="00452A2C">
              <w:t xml:space="preserve"> </w:t>
            </w:r>
            <w:r>
              <w:t>Meter</w:t>
            </w:r>
            <w:r w:rsidR="00452A2C">
              <w:t xml:space="preserve"> </w:t>
            </w:r>
            <w:r>
              <w:t>Box</w:t>
            </w:r>
          </w:p>
        </w:tc>
      </w:tr>
      <w:tr w:rsidR="003877C0" w:rsidTr="00452A2C">
        <w:trPr>
          <w:trHeight w:val="506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  <w:spacing w:line="249" w:lineRule="exact"/>
            </w:pPr>
            <w:r>
              <w:t>Day2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  <w:spacing w:line="248" w:lineRule="exact"/>
            </w:pPr>
            <w:r>
              <w:t>System</w:t>
            </w:r>
            <w:r w:rsidR="008204A6">
              <w:t xml:space="preserve"> </w:t>
            </w:r>
            <w:r>
              <w:t>earthing</w:t>
            </w:r>
            <w:r w:rsidR="008204A6">
              <w:t xml:space="preserve"> </w:t>
            </w:r>
            <w:r>
              <w:t>as</w:t>
            </w:r>
            <w:r w:rsidR="008204A6">
              <w:t xml:space="preserve"> </w:t>
            </w:r>
            <w:r>
              <w:t>per</w:t>
            </w:r>
            <w:r w:rsidR="008204A6">
              <w:t xml:space="preserve"> </w:t>
            </w:r>
            <w:r>
              <w:t>Indian</w:t>
            </w:r>
            <w:r w:rsidR="008204A6">
              <w:t xml:space="preserve"> </w:t>
            </w:r>
            <w:r>
              <w:t>Electricity</w:t>
            </w:r>
            <w:r w:rsidR="008204A6">
              <w:t xml:space="preserve"> </w:t>
            </w:r>
            <w:r>
              <w:t>rules.</w:t>
            </w:r>
          </w:p>
          <w:p w:rsidR="003877C0" w:rsidRDefault="00B82A18">
            <w:pPr>
              <w:pStyle w:val="TableParagraph"/>
              <w:spacing w:line="238" w:lineRule="exact"/>
            </w:pPr>
            <w:r>
              <w:t>Methods</w:t>
            </w:r>
            <w:r w:rsidR="008204A6">
              <w:t xml:space="preserve"> </w:t>
            </w:r>
            <w:r>
              <w:t>of</w:t>
            </w:r>
            <w:r w:rsidR="008204A6">
              <w:t xml:space="preserve"> </w:t>
            </w:r>
            <w:r>
              <w:t>reducing</w:t>
            </w:r>
            <w:r w:rsidR="008204A6">
              <w:t xml:space="preserve"> </w:t>
            </w:r>
            <w:r>
              <w:t>earth</w:t>
            </w:r>
            <w:r w:rsidR="008204A6">
              <w:t xml:space="preserve"> </w:t>
            </w:r>
            <w:r>
              <w:t>resistance.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  <w:spacing w:line="249" w:lineRule="exact"/>
            </w:pPr>
            <w:r>
              <w:t>Day3</w:t>
            </w:r>
          </w:p>
        </w:tc>
        <w:tc>
          <w:tcPr>
            <w:tcW w:w="2212" w:type="pct"/>
            <w:gridSpan w:val="2"/>
          </w:tcPr>
          <w:p w:rsidR="003877C0" w:rsidRDefault="00B82A18">
            <w:pPr>
              <w:pStyle w:val="TableParagraph"/>
              <w:spacing w:line="249" w:lineRule="exact"/>
            </w:pPr>
            <w:r>
              <w:rPr>
                <w:b/>
              </w:rPr>
              <w:t>Relays</w:t>
            </w:r>
            <w:r>
              <w:t>:</w:t>
            </w:r>
            <w:r w:rsidR="00452A2C">
              <w:t xml:space="preserve"> </w:t>
            </w:r>
            <w:r w:rsidR="008204A6">
              <w:t xml:space="preserve">Introduction, </w:t>
            </w:r>
            <w:r>
              <w:t>types of</w:t>
            </w:r>
            <w:r w:rsidR="008204A6">
              <w:t xml:space="preserve"> </w:t>
            </w:r>
            <w:r>
              <w:t>relays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6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</w:tcPr>
          <w:p w:rsidR="003877C0" w:rsidRDefault="00B82A18">
            <w:pPr>
              <w:pStyle w:val="TableParagraph"/>
            </w:pPr>
            <w:r>
              <w:t>Day4</w:t>
            </w:r>
          </w:p>
        </w:tc>
        <w:tc>
          <w:tcPr>
            <w:tcW w:w="2212" w:type="pct"/>
            <w:gridSpan w:val="2"/>
          </w:tcPr>
          <w:p w:rsidR="003877C0" w:rsidRDefault="00B82A18" w:rsidP="008204A6">
            <w:pPr>
              <w:pStyle w:val="TableParagraph"/>
            </w:pPr>
            <w:r>
              <w:t>Electromagnetic</w:t>
            </w:r>
            <w:r w:rsidR="008204A6">
              <w:t xml:space="preserve"> </w:t>
            </w:r>
            <w:r>
              <w:t>and</w:t>
            </w:r>
            <w:r w:rsidR="008204A6">
              <w:t xml:space="preserve"> </w:t>
            </w:r>
            <w:r>
              <w:t>thermal relays</w:t>
            </w:r>
          </w:p>
        </w:tc>
        <w:tc>
          <w:tcPr>
            <w:tcW w:w="531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08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452A2C" w:rsidTr="00452A2C">
        <w:trPr>
          <w:trHeight w:val="292"/>
        </w:trPr>
        <w:tc>
          <w:tcPr>
            <w:tcW w:w="364" w:type="pct"/>
            <w:vMerge w:val="restart"/>
          </w:tcPr>
          <w:p w:rsidR="00452A2C" w:rsidRDefault="00452A2C">
            <w:pPr>
              <w:pStyle w:val="TableParagraph"/>
              <w:spacing w:before="7" w:line="240" w:lineRule="auto"/>
              <w:ind w:left="0"/>
            </w:pPr>
          </w:p>
          <w:p w:rsidR="00452A2C" w:rsidRDefault="00452A2C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86" w:type="pct"/>
          </w:tcPr>
          <w:p w:rsidR="00452A2C" w:rsidRDefault="00452A2C">
            <w:pPr>
              <w:pStyle w:val="TableParagraph"/>
            </w:pPr>
            <w:r>
              <w:t>Day1</w:t>
            </w:r>
          </w:p>
        </w:tc>
        <w:tc>
          <w:tcPr>
            <w:tcW w:w="2212" w:type="pct"/>
            <w:gridSpan w:val="2"/>
          </w:tcPr>
          <w:p w:rsidR="00452A2C" w:rsidRDefault="00452A2C">
            <w:pPr>
              <w:pStyle w:val="TableParagraph"/>
            </w:pPr>
            <w:r>
              <w:t>Relays construction and working</w:t>
            </w:r>
          </w:p>
        </w:tc>
        <w:tc>
          <w:tcPr>
            <w:tcW w:w="531" w:type="pct"/>
            <w:vMerge w:val="restart"/>
          </w:tcPr>
          <w:p w:rsidR="00452A2C" w:rsidRDefault="00452A2C" w:rsidP="00452A2C">
            <w:pPr>
              <w:pStyle w:val="TableParagraph"/>
              <w:ind w:left="106"/>
            </w:pPr>
            <w:r>
              <w:t>Day 8</w:t>
            </w:r>
          </w:p>
        </w:tc>
        <w:tc>
          <w:tcPr>
            <w:tcW w:w="1408" w:type="pct"/>
            <w:vMerge w:val="restart"/>
          </w:tcPr>
          <w:p w:rsidR="00452A2C" w:rsidRDefault="00452A2C" w:rsidP="008204A6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380" w:right="415"/>
            </w:pPr>
            <w:r>
              <w:t>Perform the overload andshort circuit test of MCB as per IS specifications</w:t>
            </w:r>
          </w:p>
        </w:tc>
      </w:tr>
      <w:tr w:rsidR="00452A2C" w:rsidTr="008F4C86">
        <w:trPr>
          <w:trHeight w:val="290"/>
        </w:trPr>
        <w:tc>
          <w:tcPr>
            <w:tcW w:w="357" w:type="pct"/>
            <w:vMerge/>
          </w:tcPr>
          <w:p w:rsidR="00452A2C" w:rsidRDefault="00452A2C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452A2C" w:rsidRDefault="00452A2C">
            <w:pPr>
              <w:pStyle w:val="TableParagraph"/>
            </w:pPr>
            <w:r>
              <w:t>Day2</w:t>
            </w:r>
          </w:p>
        </w:tc>
        <w:tc>
          <w:tcPr>
            <w:tcW w:w="2199" w:type="pct"/>
            <w:gridSpan w:val="2"/>
          </w:tcPr>
          <w:p w:rsidR="00452A2C" w:rsidRDefault="00452A2C">
            <w:pPr>
              <w:pStyle w:val="TableParagraph"/>
            </w:pPr>
            <w:r>
              <w:t>Induction type over-current, earth fault relays</w:t>
            </w:r>
          </w:p>
        </w:tc>
        <w:tc>
          <w:tcPr>
            <w:tcW w:w="524" w:type="pct"/>
            <w:vMerge/>
          </w:tcPr>
          <w:p w:rsidR="00452A2C" w:rsidRDefault="00452A2C" w:rsidP="00EC3E8E">
            <w:pPr>
              <w:pStyle w:val="TableParagraph"/>
              <w:ind w:left="106"/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</w:tcPr>
          <w:p w:rsidR="00452A2C" w:rsidRDefault="00452A2C">
            <w:pPr>
              <w:rPr>
                <w:sz w:val="2"/>
                <w:szCs w:val="2"/>
              </w:rPr>
            </w:pPr>
          </w:p>
        </w:tc>
      </w:tr>
      <w:tr w:rsidR="00452A2C" w:rsidTr="008F4C86">
        <w:trPr>
          <w:trHeight w:val="290"/>
        </w:trPr>
        <w:tc>
          <w:tcPr>
            <w:tcW w:w="357" w:type="pct"/>
            <w:vMerge/>
          </w:tcPr>
          <w:p w:rsidR="00452A2C" w:rsidRDefault="00452A2C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452A2C" w:rsidRDefault="00452A2C">
            <w:pPr>
              <w:pStyle w:val="TableParagraph"/>
            </w:pPr>
            <w:r>
              <w:t>Day3</w:t>
            </w:r>
          </w:p>
        </w:tc>
        <w:tc>
          <w:tcPr>
            <w:tcW w:w="2199" w:type="pct"/>
            <w:gridSpan w:val="2"/>
          </w:tcPr>
          <w:p w:rsidR="00452A2C" w:rsidRDefault="00452A2C" w:rsidP="00452A2C">
            <w:pPr>
              <w:pStyle w:val="TableParagraph"/>
            </w:pPr>
            <w:r>
              <w:t>Instantaneous, over current Relays</w:t>
            </w:r>
          </w:p>
        </w:tc>
        <w:tc>
          <w:tcPr>
            <w:tcW w:w="524" w:type="pct"/>
            <w:vMerge/>
          </w:tcPr>
          <w:p w:rsidR="00452A2C" w:rsidRDefault="00452A2C" w:rsidP="00EC3E8E">
            <w:pPr>
              <w:pStyle w:val="TableParagraph"/>
              <w:ind w:left="106"/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</w:tcPr>
          <w:p w:rsidR="00452A2C" w:rsidRDefault="00452A2C">
            <w:pPr>
              <w:rPr>
                <w:sz w:val="2"/>
                <w:szCs w:val="2"/>
              </w:rPr>
            </w:pPr>
          </w:p>
        </w:tc>
      </w:tr>
      <w:tr w:rsidR="00452A2C" w:rsidTr="00452A2C">
        <w:trPr>
          <w:trHeight w:val="506"/>
        </w:trPr>
        <w:tc>
          <w:tcPr>
            <w:tcW w:w="357" w:type="pct"/>
            <w:vMerge/>
          </w:tcPr>
          <w:p w:rsidR="00452A2C" w:rsidRDefault="00452A2C">
            <w:pPr>
              <w:pStyle w:val="TableParagraph"/>
              <w:spacing w:line="240" w:lineRule="auto"/>
              <w:ind w:left="0"/>
            </w:pPr>
          </w:p>
        </w:tc>
        <w:tc>
          <w:tcPr>
            <w:tcW w:w="479" w:type="pct"/>
          </w:tcPr>
          <w:p w:rsidR="00452A2C" w:rsidRDefault="00452A2C">
            <w:pPr>
              <w:pStyle w:val="TableParagraph"/>
            </w:pPr>
            <w:r>
              <w:t>Day4</w:t>
            </w:r>
          </w:p>
        </w:tc>
        <w:tc>
          <w:tcPr>
            <w:tcW w:w="2199" w:type="pct"/>
            <w:gridSpan w:val="2"/>
          </w:tcPr>
          <w:p w:rsidR="00452A2C" w:rsidRDefault="00452A2C">
            <w:pPr>
              <w:pStyle w:val="TableParagraph"/>
            </w:pPr>
            <w:r>
              <w:t>Directional over-current, differential relays,</w:t>
            </w:r>
          </w:p>
          <w:p w:rsidR="00452A2C" w:rsidRDefault="00452A2C">
            <w:pPr>
              <w:pStyle w:val="TableParagraph"/>
              <w:spacing w:before="1" w:line="238" w:lineRule="exact"/>
            </w:pPr>
            <w:r>
              <w:t>And their functions</w:t>
            </w:r>
          </w:p>
        </w:tc>
        <w:tc>
          <w:tcPr>
            <w:tcW w:w="524" w:type="pct"/>
            <w:vMerge/>
          </w:tcPr>
          <w:p w:rsidR="00452A2C" w:rsidRDefault="00452A2C">
            <w:pPr>
              <w:pStyle w:val="TableParagraph"/>
              <w:ind w:left="106"/>
            </w:pPr>
          </w:p>
        </w:tc>
        <w:tc>
          <w:tcPr>
            <w:tcW w:w="1440" w:type="pct"/>
            <w:vMerge/>
          </w:tcPr>
          <w:p w:rsidR="00452A2C" w:rsidRDefault="00452A2C">
            <w:pPr>
              <w:pStyle w:val="TableParagraph"/>
              <w:spacing w:line="240" w:lineRule="auto"/>
              <w:ind w:left="0"/>
            </w:pPr>
          </w:p>
        </w:tc>
      </w:tr>
      <w:tr w:rsidR="00452A2C" w:rsidTr="00452A2C">
        <w:trPr>
          <w:trHeight w:val="292"/>
        </w:trPr>
        <w:tc>
          <w:tcPr>
            <w:tcW w:w="357" w:type="pct"/>
            <w:vMerge w:val="restart"/>
          </w:tcPr>
          <w:p w:rsidR="00452A2C" w:rsidRDefault="00452A2C" w:rsidP="00452A2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position w:val="-9"/>
              </w:rPr>
              <w:lastRenderedPageBreak/>
              <w:t>9</w:t>
            </w:r>
            <w:r w:rsidRPr="008204A6">
              <w:rPr>
                <w:position w:val="-9"/>
                <w:vertAlign w:val="superscript"/>
              </w:rPr>
              <w:t>th</w:t>
            </w:r>
          </w:p>
        </w:tc>
        <w:tc>
          <w:tcPr>
            <w:tcW w:w="479" w:type="pct"/>
          </w:tcPr>
          <w:p w:rsidR="00452A2C" w:rsidRDefault="00452A2C">
            <w:pPr>
              <w:pStyle w:val="TableParagraph"/>
            </w:pPr>
            <w:r>
              <w:t>Day1</w:t>
            </w:r>
          </w:p>
        </w:tc>
        <w:tc>
          <w:tcPr>
            <w:tcW w:w="2199" w:type="pct"/>
            <w:gridSpan w:val="2"/>
          </w:tcPr>
          <w:p w:rsidR="00452A2C" w:rsidRDefault="00452A2C">
            <w:pPr>
              <w:pStyle w:val="TableParagraph"/>
            </w:pPr>
            <w:r>
              <w:t>d)Distancerelays,theirfunctions</w:t>
            </w:r>
          </w:p>
        </w:tc>
        <w:tc>
          <w:tcPr>
            <w:tcW w:w="524" w:type="pct"/>
            <w:vMerge w:val="restart"/>
          </w:tcPr>
          <w:p w:rsidR="00452A2C" w:rsidRDefault="00452A2C">
            <w:pPr>
              <w:pStyle w:val="TableParagraph"/>
              <w:ind w:left="106"/>
            </w:pPr>
            <w:r>
              <w:t>Day 9</w:t>
            </w:r>
          </w:p>
        </w:tc>
        <w:tc>
          <w:tcPr>
            <w:tcW w:w="1440" w:type="pct"/>
            <w:vMerge w:val="restart"/>
          </w:tcPr>
          <w:p w:rsidR="00452A2C" w:rsidRDefault="00452A2C">
            <w:pPr>
              <w:pStyle w:val="TableParagraph"/>
              <w:ind w:left="106"/>
            </w:pPr>
            <w:r>
              <w:t>Revision/filechecking</w:t>
            </w:r>
          </w:p>
        </w:tc>
      </w:tr>
      <w:tr w:rsidR="00452A2C" w:rsidTr="00452A2C">
        <w:trPr>
          <w:trHeight w:val="290"/>
        </w:trPr>
        <w:tc>
          <w:tcPr>
            <w:tcW w:w="357" w:type="pct"/>
            <w:vMerge/>
          </w:tcPr>
          <w:p w:rsidR="00452A2C" w:rsidRPr="008204A6" w:rsidRDefault="00452A2C" w:rsidP="008204A6">
            <w:pPr>
              <w:pStyle w:val="TableParagraph"/>
              <w:spacing w:line="240" w:lineRule="auto"/>
              <w:rPr>
                <w:position w:val="-9"/>
              </w:rPr>
            </w:pPr>
          </w:p>
        </w:tc>
        <w:tc>
          <w:tcPr>
            <w:tcW w:w="479" w:type="pct"/>
          </w:tcPr>
          <w:p w:rsidR="00452A2C" w:rsidRDefault="00452A2C">
            <w:pPr>
              <w:pStyle w:val="TableParagraph"/>
            </w:pPr>
            <w:r>
              <w:t>Day2</w:t>
            </w:r>
          </w:p>
        </w:tc>
        <w:tc>
          <w:tcPr>
            <w:tcW w:w="2199" w:type="pct"/>
            <w:gridSpan w:val="2"/>
          </w:tcPr>
          <w:p w:rsidR="00452A2C" w:rsidRDefault="00452A2C">
            <w:pPr>
              <w:pStyle w:val="TableParagraph"/>
            </w:pPr>
            <w:r>
              <w:t>e)Ideaofstaticrelaysandtheirapplications</w:t>
            </w:r>
          </w:p>
        </w:tc>
        <w:tc>
          <w:tcPr>
            <w:tcW w:w="524" w:type="pct"/>
            <w:vMerge/>
          </w:tcPr>
          <w:p w:rsidR="00452A2C" w:rsidRDefault="00452A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0" w:type="pct"/>
            <w:vMerge/>
          </w:tcPr>
          <w:p w:rsidR="00452A2C" w:rsidRDefault="00452A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52A2C" w:rsidTr="00E40A8F">
        <w:trPr>
          <w:trHeight w:val="292"/>
        </w:trPr>
        <w:tc>
          <w:tcPr>
            <w:tcW w:w="357" w:type="pct"/>
            <w:vMerge/>
          </w:tcPr>
          <w:p w:rsidR="00452A2C" w:rsidRDefault="00452A2C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452A2C" w:rsidRDefault="00452A2C">
            <w:pPr>
              <w:pStyle w:val="TableParagraph"/>
            </w:pPr>
            <w:r>
              <w:t>Day3</w:t>
            </w:r>
          </w:p>
        </w:tc>
        <w:tc>
          <w:tcPr>
            <w:tcW w:w="2199" w:type="pct"/>
            <w:gridSpan w:val="2"/>
          </w:tcPr>
          <w:p w:rsidR="00452A2C" w:rsidRDefault="00452A2C">
            <w:pPr>
              <w:pStyle w:val="TableParagraph"/>
            </w:pPr>
            <w:r>
              <w:t>Revisionofimportanttopics</w:t>
            </w:r>
          </w:p>
        </w:tc>
        <w:tc>
          <w:tcPr>
            <w:tcW w:w="524" w:type="pct"/>
            <w:vMerge/>
          </w:tcPr>
          <w:p w:rsidR="00452A2C" w:rsidRDefault="00452A2C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</w:tcPr>
          <w:p w:rsidR="00452A2C" w:rsidRDefault="00452A2C">
            <w:pPr>
              <w:rPr>
                <w:sz w:val="2"/>
                <w:szCs w:val="2"/>
              </w:rPr>
            </w:pPr>
          </w:p>
        </w:tc>
      </w:tr>
      <w:tr w:rsidR="00452A2C" w:rsidTr="00E40A8F">
        <w:trPr>
          <w:trHeight w:val="290"/>
        </w:trPr>
        <w:tc>
          <w:tcPr>
            <w:tcW w:w="357" w:type="pct"/>
            <w:vMerge/>
          </w:tcPr>
          <w:p w:rsidR="00452A2C" w:rsidRDefault="00452A2C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452A2C" w:rsidRDefault="00452A2C">
            <w:pPr>
              <w:pStyle w:val="TableParagraph"/>
            </w:pPr>
            <w:r>
              <w:t>Day4</w:t>
            </w:r>
          </w:p>
        </w:tc>
        <w:tc>
          <w:tcPr>
            <w:tcW w:w="2199" w:type="pct"/>
            <w:gridSpan w:val="2"/>
          </w:tcPr>
          <w:p w:rsidR="00452A2C" w:rsidRDefault="00452A2C">
            <w:pPr>
              <w:pStyle w:val="TableParagraph"/>
            </w:pPr>
            <w:r>
              <w:t>Assignment/Classtest</w:t>
            </w:r>
          </w:p>
        </w:tc>
        <w:tc>
          <w:tcPr>
            <w:tcW w:w="524" w:type="pct"/>
            <w:vMerge/>
          </w:tcPr>
          <w:p w:rsidR="00452A2C" w:rsidRDefault="00452A2C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</w:tcPr>
          <w:p w:rsidR="00452A2C" w:rsidRDefault="00452A2C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57" w:type="pct"/>
            <w:vMerge w:val="restart"/>
          </w:tcPr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3877C0" w:rsidRDefault="00B82A18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199" w:type="pct"/>
            <w:gridSpan w:val="2"/>
          </w:tcPr>
          <w:p w:rsidR="003877C0" w:rsidRDefault="00452A2C">
            <w:pPr>
              <w:pStyle w:val="TableParagraph"/>
            </w:pPr>
            <w:r>
              <w:rPr>
                <w:b/>
              </w:rPr>
              <w:t xml:space="preserve">Unit </w:t>
            </w:r>
            <w:r w:rsidR="00B82A18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 w:rsidR="00B82A18">
              <w:rPr>
                <w:b/>
              </w:rPr>
              <w:t>Protection</w:t>
            </w:r>
            <w:r>
              <w:rPr>
                <w:b/>
              </w:rPr>
              <w:t xml:space="preserve"> </w:t>
            </w:r>
            <w:r w:rsidR="00B82A18">
              <w:rPr>
                <w:b/>
              </w:rPr>
              <w:t>Scheme:</w:t>
            </w:r>
            <w:r>
              <w:rPr>
                <w:b/>
              </w:rPr>
              <w:t xml:space="preserve"> </w:t>
            </w:r>
            <w:r w:rsidR="00B82A18">
              <w:t>introduction</w:t>
            </w:r>
          </w:p>
        </w:tc>
        <w:tc>
          <w:tcPr>
            <w:tcW w:w="524" w:type="pct"/>
            <w:vMerge w:val="restart"/>
          </w:tcPr>
          <w:p w:rsidR="003877C0" w:rsidRDefault="00B82A18">
            <w:pPr>
              <w:pStyle w:val="TableParagraph"/>
            </w:pPr>
            <w:r>
              <w:t>Day</w:t>
            </w:r>
            <w:r w:rsidR="00452A2C">
              <w:t xml:space="preserve"> 10</w:t>
            </w:r>
          </w:p>
        </w:tc>
        <w:tc>
          <w:tcPr>
            <w:tcW w:w="1440" w:type="pct"/>
            <w:vMerge w:val="restart"/>
          </w:tcPr>
          <w:p w:rsidR="003877C0" w:rsidRDefault="00B82A18" w:rsidP="008204A6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380" w:right="415"/>
            </w:pPr>
            <w:r>
              <w:t>Plot the time-current</w:t>
            </w:r>
            <w:r w:rsidR="00452A2C">
              <w:t xml:space="preserve"> </w:t>
            </w:r>
            <w:r>
              <w:t>characteristics of</w:t>
            </w:r>
            <w:r w:rsidR="00452A2C">
              <w:t xml:space="preserve"> </w:t>
            </w:r>
            <w:r>
              <w:t xml:space="preserve"> Kit-Kat fuse</w:t>
            </w:r>
            <w:r w:rsidR="00452A2C">
              <w:t xml:space="preserve"> </w:t>
            </w:r>
            <w:r>
              <w:t>wire</w:t>
            </w:r>
          </w:p>
        </w:tc>
      </w:tr>
      <w:tr w:rsidR="003877C0" w:rsidTr="00452A2C">
        <w:trPr>
          <w:trHeight w:val="292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  <w:spacing w:line="249" w:lineRule="exact"/>
            </w:pPr>
            <w:r>
              <w:t>Day2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  <w:spacing w:line="249" w:lineRule="exact"/>
            </w:pPr>
            <w:r>
              <w:t>Relays</w:t>
            </w:r>
            <w:r w:rsidR="00452A2C">
              <w:t xml:space="preserve"> </w:t>
            </w:r>
            <w:r>
              <w:t>for</w:t>
            </w:r>
            <w:r w:rsidR="00452A2C">
              <w:t xml:space="preserve"> </w:t>
            </w:r>
            <w:r>
              <w:t>generator</w:t>
            </w:r>
            <w:r w:rsidR="00452A2C">
              <w:t xml:space="preserve"> </w:t>
            </w:r>
            <w:r>
              <w:t>protection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506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  <w:spacing w:line="246" w:lineRule="exact"/>
            </w:pPr>
            <w:r>
              <w:t>4.2</w:t>
            </w:r>
            <w:r w:rsidR="00452A2C">
              <w:t xml:space="preserve"> </w:t>
            </w:r>
            <w:r>
              <w:t>Relays</w:t>
            </w:r>
            <w:r w:rsidR="00452A2C">
              <w:t xml:space="preserve"> </w:t>
            </w:r>
            <w:r>
              <w:t>for</w:t>
            </w:r>
            <w:r w:rsidR="00452A2C">
              <w:t xml:space="preserve"> </w:t>
            </w:r>
            <w:r>
              <w:t>transformer</w:t>
            </w:r>
            <w:r w:rsidR="00452A2C">
              <w:t xml:space="preserve"> </w:t>
            </w:r>
            <w:r>
              <w:t>protection</w:t>
            </w:r>
            <w:r w:rsidR="00452A2C">
              <w:t xml:space="preserve"> </w:t>
            </w:r>
            <w:r>
              <w:t>including</w:t>
            </w:r>
          </w:p>
          <w:p w:rsidR="003877C0" w:rsidRDefault="00B82A18">
            <w:pPr>
              <w:pStyle w:val="TableParagraph"/>
              <w:spacing w:line="240" w:lineRule="exact"/>
            </w:pPr>
            <w:r>
              <w:t>Buchholtz</w:t>
            </w:r>
            <w:r w:rsidR="00452A2C">
              <w:t xml:space="preserve"> </w:t>
            </w:r>
            <w:r>
              <w:t>relay</w:t>
            </w:r>
            <w:r w:rsidR="00452A2C">
              <w:t xml:space="preserve"> </w:t>
            </w:r>
            <w:r>
              <w:t>protection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Day4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4.3Protectionoffeedersand busbars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57" w:type="pct"/>
            <w:vMerge w:val="restart"/>
          </w:tcPr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before="1" w:line="240" w:lineRule="auto"/>
              <w:ind w:left="0"/>
              <w:rPr>
                <w:sz w:val="21"/>
              </w:rPr>
            </w:pPr>
          </w:p>
          <w:p w:rsidR="003877C0" w:rsidRDefault="00B82A18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Overcurrentandearthfaultprotection.</w:t>
            </w:r>
          </w:p>
        </w:tc>
        <w:tc>
          <w:tcPr>
            <w:tcW w:w="524" w:type="pct"/>
            <w:vMerge w:val="restart"/>
          </w:tcPr>
          <w:p w:rsidR="003877C0" w:rsidRDefault="00B82A18">
            <w:pPr>
              <w:pStyle w:val="TableParagraph"/>
            </w:pPr>
            <w:r>
              <w:t>Day</w:t>
            </w:r>
            <w:r w:rsidR="00452A2C">
              <w:t xml:space="preserve"> 11</w:t>
            </w:r>
          </w:p>
        </w:tc>
        <w:tc>
          <w:tcPr>
            <w:tcW w:w="1440" w:type="pct"/>
            <w:vMerge w:val="restart"/>
          </w:tcPr>
          <w:p w:rsidR="003877C0" w:rsidRDefault="00B82A18" w:rsidP="008204A6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380" w:right="415"/>
            </w:pPr>
            <w:r>
              <w:t>Taking reading of current onany LT line with clip onmeter</w:t>
            </w:r>
          </w:p>
        </w:tc>
      </w:tr>
      <w:tr w:rsidR="003877C0" w:rsidTr="00452A2C">
        <w:trPr>
          <w:trHeight w:val="290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4.4Distanceprotectionfortransmissionsystem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4.5Relaysfor motorprotection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  <w:spacing w:line="249" w:lineRule="exact"/>
            </w:pPr>
            <w:r>
              <w:t>Day4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  <w:spacing w:line="249" w:lineRule="exact"/>
            </w:pPr>
            <w:r>
              <w:t>Relaysforgeneratorprotection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57" w:type="pct"/>
            <w:vMerge w:val="restart"/>
          </w:tcPr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:rsidR="003877C0" w:rsidRDefault="00B82A18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Revisionofimportanttopics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Assignment/Classtest</w:t>
            </w:r>
          </w:p>
        </w:tc>
        <w:tc>
          <w:tcPr>
            <w:tcW w:w="524" w:type="pct"/>
            <w:vMerge w:val="restart"/>
          </w:tcPr>
          <w:p w:rsidR="003877C0" w:rsidRDefault="00B82A18">
            <w:pPr>
              <w:pStyle w:val="TableParagraph"/>
            </w:pPr>
            <w:r>
              <w:t>Day</w:t>
            </w:r>
            <w:r w:rsidR="00452A2C">
              <w:t xml:space="preserve"> 12</w:t>
            </w:r>
          </w:p>
        </w:tc>
        <w:tc>
          <w:tcPr>
            <w:tcW w:w="1440" w:type="pct"/>
            <w:vMerge w:val="restart"/>
          </w:tcPr>
          <w:p w:rsidR="003877C0" w:rsidRDefault="00B82A18">
            <w:pPr>
              <w:pStyle w:val="TableParagraph"/>
            </w:pPr>
            <w:r>
              <w:t>Revision/file</w:t>
            </w:r>
            <w:r w:rsidR="00452A2C">
              <w:t xml:space="preserve"> </w:t>
            </w:r>
            <w:r>
              <w:t>checking</w:t>
            </w:r>
          </w:p>
        </w:tc>
      </w:tr>
      <w:tr w:rsidR="003877C0" w:rsidTr="00452A2C">
        <w:trPr>
          <w:trHeight w:val="580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199" w:type="pct"/>
            <w:gridSpan w:val="2"/>
          </w:tcPr>
          <w:p w:rsidR="003877C0" w:rsidRDefault="00452A2C">
            <w:pPr>
              <w:pStyle w:val="TableParagraph"/>
            </w:pPr>
            <w:r>
              <w:rPr>
                <w:b/>
              </w:rPr>
              <w:t xml:space="preserve">Unit </w:t>
            </w:r>
            <w:r w:rsidR="00B82A18">
              <w:rPr>
                <w:b/>
              </w:rPr>
              <w:t>5</w:t>
            </w:r>
            <w:r>
              <w:rPr>
                <w:b/>
              </w:rPr>
              <w:t xml:space="preserve">: </w:t>
            </w:r>
            <w:r w:rsidR="00B82A18">
              <w:rPr>
                <w:b/>
              </w:rPr>
              <w:t>Over-voltage</w:t>
            </w:r>
            <w:r>
              <w:rPr>
                <w:b/>
              </w:rPr>
              <w:t xml:space="preserve"> </w:t>
            </w:r>
            <w:r w:rsidR="00B82A18">
              <w:rPr>
                <w:b/>
              </w:rPr>
              <w:t>Protection:</w:t>
            </w:r>
            <w:r>
              <w:rPr>
                <w:b/>
              </w:rPr>
              <w:t xml:space="preserve"> </w:t>
            </w:r>
            <w:r w:rsidR="00B82A18">
              <w:t>Protection</w:t>
            </w:r>
            <w:r>
              <w:t xml:space="preserve"> </w:t>
            </w:r>
            <w:r w:rsidR="00B82A18">
              <w:t>of</w:t>
            </w:r>
          </w:p>
          <w:p w:rsidR="003877C0" w:rsidRDefault="00452A2C">
            <w:pPr>
              <w:pStyle w:val="TableParagraph"/>
              <w:spacing w:before="37" w:line="240" w:lineRule="auto"/>
            </w:pPr>
            <w:r>
              <w:t>S</w:t>
            </w:r>
            <w:r w:rsidR="00B82A18">
              <w:t>ystem</w:t>
            </w:r>
            <w:r>
              <w:t xml:space="preserve"> </w:t>
            </w:r>
            <w:r w:rsidR="00B82A18">
              <w:t>against over voltages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Day4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causesofover voltages,utilityofgroundwire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57" w:type="pct"/>
            <w:vMerge w:val="restart"/>
          </w:tcPr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443726" w:rsidRDefault="00443726" w:rsidP="00452A2C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position w:val="-9"/>
              </w:rPr>
              <w:t>1</w:t>
            </w:r>
            <w:r w:rsidR="00452A2C">
              <w:rPr>
                <w:position w:val="-9"/>
              </w:rPr>
              <w:t>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5.2Lightningarrestors,rodgap</w:t>
            </w:r>
          </w:p>
        </w:tc>
        <w:tc>
          <w:tcPr>
            <w:tcW w:w="524" w:type="pct"/>
            <w:vMerge w:val="restart"/>
          </w:tcPr>
          <w:p w:rsidR="003877C0" w:rsidRDefault="00B82A18">
            <w:pPr>
              <w:pStyle w:val="TableParagraph"/>
            </w:pPr>
            <w:r>
              <w:t>Day</w:t>
            </w:r>
            <w:r w:rsidR="00452A2C">
              <w:t xml:space="preserve"> 13</w:t>
            </w:r>
          </w:p>
        </w:tc>
        <w:tc>
          <w:tcPr>
            <w:tcW w:w="1440" w:type="pct"/>
            <w:vMerge w:val="restart"/>
          </w:tcPr>
          <w:p w:rsidR="003877C0" w:rsidRDefault="00B82A18">
            <w:pPr>
              <w:pStyle w:val="TableParagraph"/>
            </w:pPr>
            <w:r>
              <w:t>Revision/file</w:t>
            </w:r>
            <w:r w:rsidR="00452A2C">
              <w:t xml:space="preserve"> </w:t>
            </w:r>
            <w:r>
              <w:t>checking</w:t>
            </w:r>
          </w:p>
        </w:tc>
      </w:tr>
      <w:tr w:rsidR="003877C0" w:rsidTr="00452A2C">
        <w:trPr>
          <w:trHeight w:val="290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Horngap,metal oxidetype.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506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5.3TransmissionLineprotectionagainstover-</w:t>
            </w:r>
          </w:p>
          <w:p w:rsidR="003877C0" w:rsidRDefault="00B82A18">
            <w:pPr>
              <w:pStyle w:val="TableParagraph"/>
              <w:spacing w:before="1" w:line="238" w:lineRule="exact"/>
            </w:pPr>
            <w:r>
              <w:t>voltagesandlightning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582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Day4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substationprotectionagainstover-voltagesand</w:t>
            </w:r>
          </w:p>
          <w:p w:rsidR="003877C0" w:rsidRDefault="00B82A18">
            <w:pPr>
              <w:pStyle w:val="TableParagraph"/>
              <w:spacing w:before="40" w:line="240" w:lineRule="auto"/>
            </w:pPr>
            <w:r>
              <w:t>lightning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57" w:type="pct"/>
            <w:vMerge w:val="restart"/>
          </w:tcPr>
          <w:p w:rsidR="003877C0" w:rsidRDefault="003877C0">
            <w:pPr>
              <w:pStyle w:val="TableParagraph"/>
              <w:spacing w:before="5" w:line="240" w:lineRule="auto"/>
              <w:ind w:left="0"/>
            </w:pPr>
          </w:p>
          <w:p w:rsidR="003877C0" w:rsidRDefault="00443726" w:rsidP="00452A2C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1</w:t>
            </w:r>
            <w:r w:rsidR="00452A2C">
              <w:rPr>
                <w:position w:val="-9"/>
              </w:rPr>
              <w:t>4</w:t>
            </w:r>
            <w:proofErr w:type="spellStart"/>
            <w:r w:rsidR="00B82A18">
              <w:rPr>
                <w:sz w:val="14"/>
              </w:rPr>
              <w:t>th</w:t>
            </w:r>
            <w:proofErr w:type="spellEnd"/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Day1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Revisionofimportanttopics</w:t>
            </w:r>
          </w:p>
        </w:tc>
        <w:tc>
          <w:tcPr>
            <w:tcW w:w="524" w:type="pct"/>
            <w:vMerge w:val="restart"/>
          </w:tcPr>
          <w:p w:rsidR="003877C0" w:rsidRDefault="00B82A18">
            <w:pPr>
              <w:pStyle w:val="TableParagraph"/>
            </w:pPr>
            <w:r>
              <w:t>Day</w:t>
            </w:r>
            <w:r w:rsidR="00452A2C">
              <w:t xml:space="preserve"> 14</w:t>
            </w:r>
          </w:p>
        </w:tc>
        <w:tc>
          <w:tcPr>
            <w:tcW w:w="1440" w:type="pct"/>
            <w:vMerge w:val="restart"/>
          </w:tcPr>
          <w:p w:rsidR="003877C0" w:rsidRDefault="00B82A18">
            <w:pPr>
              <w:pStyle w:val="TableParagraph"/>
              <w:spacing w:line="276" w:lineRule="auto"/>
              <w:ind w:right="378"/>
            </w:pPr>
            <w:r>
              <w:t>Quiz /viva-voice related toelectrical machine</w:t>
            </w:r>
          </w:p>
        </w:tc>
      </w:tr>
      <w:tr w:rsidR="003877C0" w:rsidTr="00452A2C">
        <w:trPr>
          <w:trHeight w:val="292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Assignment/Classtest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199" w:type="pct"/>
            <w:gridSpan w:val="2"/>
          </w:tcPr>
          <w:p w:rsidR="003877C0" w:rsidRDefault="00452A2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Unit </w:t>
            </w:r>
            <w:r w:rsidR="00B82A18">
              <w:rPr>
                <w:b/>
              </w:rPr>
              <w:t>6:Concept</w:t>
            </w:r>
            <w:r>
              <w:rPr>
                <w:b/>
              </w:rPr>
              <w:t xml:space="preserve"> </w:t>
            </w:r>
            <w:r w:rsidR="00B82A18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="00B82A18">
              <w:rPr>
                <w:b/>
              </w:rPr>
              <w:t>Tariffs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Day4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6.2</w:t>
            </w:r>
            <w:r w:rsidR="00452A2C">
              <w:t xml:space="preserve"> </w:t>
            </w:r>
            <w:r>
              <w:t>Block</w:t>
            </w:r>
            <w:r w:rsidR="00452A2C">
              <w:t xml:space="preserve"> </w:t>
            </w:r>
            <w:r>
              <w:t>rate,</w:t>
            </w:r>
            <w:r w:rsidR="00452A2C">
              <w:t xml:space="preserve"> </w:t>
            </w:r>
            <w:r>
              <w:t>flat</w:t>
            </w:r>
            <w:r w:rsidR="00452A2C">
              <w:t xml:space="preserve"> </w:t>
            </w:r>
            <w:r>
              <w:t>rate</w:t>
            </w:r>
            <w:r w:rsidR="00452A2C">
              <w:t xml:space="preserve"> tariff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57" w:type="pct"/>
            <w:vMerge w:val="restart"/>
          </w:tcPr>
          <w:p w:rsidR="003877C0" w:rsidRDefault="003877C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77C0" w:rsidRDefault="003877C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3877C0" w:rsidRDefault="00443726" w:rsidP="00452A2C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1</w:t>
            </w:r>
            <w:r w:rsidR="00452A2C">
              <w:rPr>
                <w:position w:val="-9"/>
              </w:rPr>
              <w:t>5</w:t>
            </w:r>
            <w:proofErr w:type="spellStart"/>
            <w:r w:rsidR="00B82A18">
              <w:rPr>
                <w:sz w:val="14"/>
              </w:rPr>
              <w:t>th</w:t>
            </w:r>
            <w:proofErr w:type="spellEnd"/>
          </w:p>
        </w:tc>
        <w:tc>
          <w:tcPr>
            <w:tcW w:w="479" w:type="pct"/>
          </w:tcPr>
          <w:p w:rsidR="003877C0" w:rsidRDefault="00B82A18">
            <w:pPr>
              <w:pStyle w:val="TableParagraph"/>
              <w:spacing w:line="249" w:lineRule="exact"/>
            </w:pPr>
            <w:r>
              <w:t>Day1</w:t>
            </w:r>
          </w:p>
        </w:tc>
        <w:tc>
          <w:tcPr>
            <w:tcW w:w="2199" w:type="pct"/>
            <w:gridSpan w:val="2"/>
          </w:tcPr>
          <w:p w:rsidR="003877C0" w:rsidRDefault="00452A2C">
            <w:pPr>
              <w:pStyle w:val="TableParagraph"/>
              <w:spacing w:line="249" w:lineRule="exact"/>
            </w:pPr>
            <w:r>
              <w:t>M</w:t>
            </w:r>
            <w:r w:rsidR="00B82A18">
              <w:t>aximum</w:t>
            </w:r>
            <w:r>
              <w:t xml:space="preserve"> </w:t>
            </w:r>
            <w:r w:rsidR="00B82A18">
              <w:t>demand and two</w:t>
            </w:r>
            <w:r>
              <w:t xml:space="preserve"> </w:t>
            </w:r>
            <w:r w:rsidR="00B82A18">
              <w:t>part</w:t>
            </w:r>
            <w:r>
              <w:t xml:space="preserve"> </w:t>
            </w:r>
            <w:r w:rsidR="00B82A18">
              <w:t>tariffs</w:t>
            </w:r>
          </w:p>
        </w:tc>
        <w:tc>
          <w:tcPr>
            <w:tcW w:w="524" w:type="pct"/>
            <w:vMerge w:val="restart"/>
          </w:tcPr>
          <w:p w:rsidR="003877C0" w:rsidRDefault="00B82A18">
            <w:pPr>
              <w:pStyle w:val="TableParagraph"/>
              <w:spacing w:line="249" w:lineRule="exact"/>
            </w:pPr>
            <w:r>
              <w:t>Day</w:t>
            </w:r>
            <w:r w:rsidR="00452A2C">
              <w:t xml:space="preserve"> 15</w:t>
            </w:r>
          </w:p>
        </w:tc>
        <w:tc>
          <w:tcPr>
            <w:tcW w:w="1440" w:type="pct"/>
            <w:vMerge w:val="restart"/>
          </w:tcPr>
          <w:p w:rsidR="003877C0" w:rsidRDefault="00B82A18">
            <w:pPr>
              <w:pStyle w:val="TableParagraph"/>
              <w:spacing w:line="276" w:lineRule="auto"/>
              <w:ind w:right="378"/>
            </w:pPr>
            <w:r>
              <w:t>Quiz /viva-voice related toelectrical machine</w:t>
            </w:r>
          </w:p>
        </w:tc>
      </w:tr>
      <w:tr w:rsidR="003877C0" w:rsidTr="00452A2C">
        <w:trPr>
          <w:trHeight w:val="290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Day2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6.3</w:t>
            </w:r>
            <w:r w:rsidR="00452A2C">
              <w:t xml:space="preserve"> </w:t>
            </w:r>
            <w:r>
              <w:t>Simple</w:t>
            </w:r>
            <w:r w:rsidR="00452A2C">
              <w:t xml:space="preserve"> </w:t>
            </w:r>
            <w:r>
              <w:t>problems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2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Day3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Assignment/</w:t>
            </w:r>
            <w:r w:rsidR="00452A2C">
              <w:t xml:space="preserve"> </w:t>
            </w:r>
            <w:r>
              <w:t>Class</w:t>
            </w:r>
            <w:r w:rsidR="00452A2C">
              <w:t xml:space="preserve"> </w:t>
            </w:r>
            <w:r>
              <w:t>test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  <w:tr w:rsidR="003877C0" w:rsidTr="00452A2C">
        <w:trPr>
          <w:trHeight w:val="290"/>
        </w:trPr>
        <w:tc>
          <w:tcPr>
            <w:tcW w:w="357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</w:tcPr>
          <w:p w:rsidR="003877C0" w:rsidRDefault="00B82A18">
            <w:pPr>
              <w:pStyle w:val="TableParagraph"/>
            </w:pPr>
            <w:r>
              <w:t>Day4</w:t>
            </w:r>
          </w:p>
        </w:tc>
        <w:tc>
          <w:tcPr>
            <w:tcW w:w="2199" w:type="pct"/>
            <w:gridSpan w:val="2"/>
          </w:tcPr>
          <w:p w:rsidR="003877C0" w:rsidRDefault="00B82A18">
            <w:pPr>
              <w:pStyle w:val="TableParagraph"/>
            </w:pPr>
            <w:r>
              <w:t>Problem</w:t>
            </w:r>
            <w:r w:rsidR="00452A2C">
              <w:t xml:space="preserve"> </w:t>
            </w:r>
            <w:r>
              <w:t>solution/</w:t>
            </w:r>
            <w:r w:rsidR="00452A2C">
              <w:t xml:space="preserve"> </w:t>
            </w:r>
            <w:r>
              <w:t>test</w:t>
            </w:r>
            <w:r w:rsidR="00452A2C">
              <w:t xml:space="preserve"> </w:t>
            </w:r>
            <w:r>
              <w:t>check</w:t>
            </w:r>
          </w:p>
        </w:tc>
        <w:tc>
          <w:tcPr>
            <w:tcW w:w="524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  <w:tc>
          <w:tcPr>
            <w:tcW w:w="1440" w:type="pct"/>
            <w:vMerge/>
            <w:tcBorders>
              <w:top w:val="nil"/>
            </w:tcBorders>
          </w:tcPr>
          <w:p w:rsidR="003877C0" w:rsidRDefault="003877C0">
            <w:pPr>
              <w:rPr>
                <w:sz w:val="2"/>
                <w:szCs w:val="2"/>
              </w:rPr>
            </w:pPr>
          </w:p>
        </w:tc>
      </w:tr>
    </w:tbl>
    <w:p w:rsidR="00ED375E" w:rsidRDefault="00ED375E"/>
    <w:sectPr w:rsidR="00ED375E" w:rsidSect="00452A2C">
      <w:pgSz w:w="11910" w:h="16840"/>
      <w:pgMar w:top="284" w:right="7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558"/>
    <w:multiLevelType w:val="hybridMultilevel"/>
    <w:tmpl w:val="40B83936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77C0"/>
    <w:rsid w:val="00043198"/>
    <w:rsid w:val="000D5740"/>
    <w:rsid w:val="003877C0"/>
    <w:rsid w:val="003958C6"/>
    <w:rsid w:val="00443726"/>
    <w:rsid w:val="00452A2C"/>
    <w:rsid w:val="005C1754"/>
    <w:rsid w:val="008204A6"/>
    <w:rsid w:val="00A0098E"/>
    <w:rsid w:val="00B82A18"/>
    <w:rsid w:val="00C9438E"/>
    <w:rsid w:val="00ED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C1754"/>
  </w:style>
  <w:style w:type="paragraph" w:customStyle="1" w:styleId="TableParagraph">
    <w:name w:val="Table Paragraph"/>
    <w:basedOn w:val="Normal"/>
    <w:uiPriority w:val="1"/>
    <w:qFormat/>
    <w:rsid w:val="005C1754"/>
    <w:pPr>
      <w:spacing w:line="247" w:lineRule="exact"/>
      <w:ind w:left="107"/>
    </w:pPr>
  </w:style>
  <w:style w:type="paragraph" w:styleId="NoSpacing">
    <w:name w:val="No Spacing"/>
    <w:uiPriority w:val="1"/>
    <w:qFormat/>
    <w:rsid w:val="008204A6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2023-02-23T09:08:00Z</dcterms:created>
  <dcterms:modified xsi:type="dcterms:W3CDTF">2023-04-13T07:01:00Z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